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E50" w:rsidRPr="00C5582D" w:rsidRDefault="00380E50" w:rsidP="00380E50">
      <w:pPr>
        <w:widowControl w:val="0"/>
        <w:suppressAutoHyphens w:val="0"/>
        <w:autoSpaceDE w:val="0"/>
        <w:autoSpaceDN w:val="0"/>
        <w:adjustRightInd w:val="0"/>
        <w:ind w:left="3969"/>
        <w:jc w:val="right"/>
        <w:rPr>
          <w:b/>
          <w:bCs/>
          <w:color w:val="000000"/>
        </w:rPr>
      </w:pPr>
      <w:bookmarkStart w:id="0" w:name="_GoBack"/>
      <w:r w:rsidRPr="00C5582D">
        <w:rPr>
          <w:b/>
          <w:bCs/>
          <w:color w:val="000000"/>
        </w:rPr>
        <w:t xml:space="preserve">               </w:t>
      </w:r>
    </w:p>
    <w:p w:rsidR="00380E50" w:rsidRPr="00C5582D" w:rsidRDefault="00380E50" w:rsidP="00380E50">
      <w:pPr>
        <w:pStyle w:val="western"/>
        <w:spacing w:before="0" w:after="0"/>
        <w:ind w:right="29"/>
        <w:jc w:val="center"/>
        <w:rPr>
          <w:rFonts w:ascii="Times New Roman" w:hAnsi="Times New Roman" w:cs="Times New Roman"/>
          <w:b/>
        </w:rPr>
      </w:pPr>
      <w:r w:rsidRPr="00C5582D">
        <w:rPr>
          <w:rFonts w:ascii="Times New Roman" w:hAnsi="Times New Roman" w:cs="Times New Roman"/>
          <w:b/>
          <w:bCs/>
        </w:rPr>
        <w:t>РОССИЙСКАЯ ФЕДЕРАЦИЯ</w:t>
      </w:r>
    </w:p>
    <w:p w:rsidR="00460ADE" w:rsidRPr="00C5582D" w:rsidRDefault="00380E50" w:rsidP="00380E50">
      <w:pPr>
        <w:pStyle w:val="western"/>
        <w:spacing w:before="0" w:after="0"/>
        <w:jc w:val="center"/>
        <w:rPr>
          <w:rFonts w:ascii="Times New Roman" w:hAnsi="Times New Roman" w:cs="Times New Roman"/>
          <w:b/>
          <w:bCs/>
        </w:rPr>
      </w:pPr>
      <w:r w:rsidRPr="00C5582D">
        <w:rPr>
          <w:rFonts w:ascii="Times New Roman" w:hAnsi="Times New Roman" w:cs="Times New Roman"/>
          <w:b/>
          <w:bCs/>
        </w:rPr>
        <w:t xml:space="preserve">АДМИНИСТРАЦИЯ    </w:t>
      </w:r>
    </w:p>
    <w:p w:rsidR="00380E50" w:rsidRPr="00C5582D" w:rsidRDefault="00460ADE" w:rsidP="00380E50">
      <w:pPr>
        <w:pStyle w:val="western"/>
        <w:spacing w:before="0" w:after="0"/>
        <w:jc w:val="center"/>
        <w:rPr>
          <w:rFonts w:ascii="Times New Roman" w:hAnsi="Times New Roman" w:cs="Times New Roman"/>
          <w:b/>
          <w:bCs/>
        </w:rPr>
      </w:pPr>
      <w:r w:rsidRPr="00C5582D">
        <w:rPr>
          <w:rFonts w:ascii="Times New Roman" w:hAnsi="Times New Roman" w:cs="Times New Roman"/>
          <w:b/>
          <w:bCs/>
        </w:rPr>
        <w:t>ВЕРХНЕГРАЙВОРОНСКОГО</w:t>
      </w:r>
      <w:r w:rsidR="00380E50" w:rsidRPr="00C5582D">
        <w:rPr>
          <w:rFonts w:ascii="Times New Roman" w:hAnsi="Times New Roman" w:cs="Times New Roman"/>
          <w:b/>
          <w:bCs/>
        </w:rPr>
        <w:t xml:space="preserve">   СЕЛЬСОВЕТА</w:t>
      </w:r>
    </w:p>
    <w:p w:rsidR="00380E50" w:rsidRPr="00C5582D" w:rsidRDefault="00380E50" w:rsidP="00380E50">
      <w:pPr>
        <w:pStyle w:val="western"/>
        <w:spacing w:before="0" w:after="0"/>
        <w:jc w:val="center"/>
        <w:rPr>
          <w:rFonts w:ascii="Times New Roman" w:hAnsi="Times New Roman" w:cs="Times New Roman"/>
          <w:b/>
          <w:bCs/>
        </w:rPr>
      </w:pPr>
      <w:r w:rsidRPr="00C5582D">
        <w:rPr>
          <w:rFonts w:ascii="Times New Roman" w:hAnsi="Times New Roman" w:cs="Times New Roman"/>
          <w:b/>
          <w:bCs/>
        </w:rPr>
        <w:t>КАСТОРЕНСКОГО РАЙОНА КУРСКОЙ ОБЛАСТИ</w:t>
      </w:r>
    </w:p>
    <w:p w:rsidR="00380E50" w:rsidRPr="00C5582D" w:rsidRDefault="00380E50" w:rsidP="00380E50">
      <w:pPr>
        <w:pStyle w:val="western"/>
        <w:spacing w:before="0" w:after="0"/>
        <w:jc w:val="center"/>
        <w:rPr>
          <w:rFonts w:ascii="Times New Roman" w:hAnsi="Times New Roman" w:cs="Times New Roman"/>
          <w:b/>
        </w:rPr>
      </w:pPr>
    </w:p>
    <w:p w:rsidR="00380E50" w:rsidRPr="00C5582D" w:rsidRDefault="00380E50" w:rsidP="00380E50">
      <w:pPr>
        <w:pStyle w:val="western"/>
        <w:spacing w:before="0" w:after="0"/>
        <w:jc w:val="center"/>
        <w:rPr>
          <w:rFonts w:ascii="Times New Roman" w:hAnsi="Times New Roman" w:cs="Times New Roman"/>
          <w:b/>
          <w:bCs/>
        </w:rPr>
      </w:pPr>
      <w:r w:rsidRPr="00C5582D">
        <w:rPr>
          <w:rFonts w:ascii="Times New Roman" w:hAnsi="Times New Roman" w:cs="Times New Roman"/>
          <w:b/>
          <w:bCs/>
        </w:rPr>
        <w:t>ПОСТАНОВЛЕНИЕ</w:t>
      </w:r>
    </w:p>
    <w:p w:rsidR="00380E50" w:rsidRPr="00C5582D" w:rsidRDefault="00380E50" w:rsidP="00380E50">
      <w:pPr>
        <w:pStyle w:val="western"/>
        <w:spacing w:after="202"/>
        <w:jc w:val="center"/>
        <w:rPr>
          <w:rFonts w:ascii="Times New Roman" w:hAnsi="Times New Roman" w:cs="Times New Roman"/>
          <w:b/>
          <w:bCs/>
        </w:rPr>
      </w:pPr>
    </w:p>
    <w:p w:rsidR="00553AA2" w:rsidRDefault="00380E50" w:rsidP="00380E50">
      <w:pPr>
        <w:pStyle w:val="western"/>
        <w:spacing w:after="202"/>
        <w:rPr>
          <w:rFonts w:ascii="Times New Roman" w:hAnsi="Times New Roman" w:cs="Times New Roman"/>
          <w:b/>
          <w:bCs/>
        </w:rPr>
      </w:pPr>
      <w:r w:rsidRPr="00C5582D">
        <w:rPr>
          <w:rFonts w:ascii="Times New Roman" w:hAnsi="Times New Roman" w:cs="Times New Roman"/>
          <w:b/>
          <w:bCs/>
        </w:rPr>
        <w:t xml:space="preserve">от   </w:t>
      </w:r>
      <w:r w:rsidR="00553AA2">
        <w:rPr>
          <w:rFonts w:ascii="Times New Roman" w:hAnsi="Times New Roman" w:cs="Times New Roman"/>
          <w:b/>
          <w:bCs/>
        </w:rPr>
        <w:t>26</w:t>
      </w:r>
      <w:r w:rsidR="00C5582D" w:rsidRPr="00C5582D">
        <w:rPr>
          <w:rFonts w:ascii="Times New Roman" w:hAnsi="Times New Roman" w:cs="Times New Roman"/>
          <w:b/>
          <w:bCs/>
        </w:rPr>
        <w:t xml:space="preserve"> января 2021 </w:t>
      </w:r>
      <w:r w:rsidRPr="00C5582D">
        <w:rPr>
          <w:rFonts w:ascii="Times New Roman" w:hAnsi="Times New Roman" w:cs="Times New Roman"/>
          <w:b/>
          <w:bCs/>
        </w:rPr>
        <w:t xml:space="preserve">года                                                                                                 №  </w:t>
      </w:r>
      <w:r w:rsidR="00C5582D" w:rsidRPr="00C5582D">
        <w:rPr>
          <w:rFonts w:ascii="Times New Roman" w:hAnsi="Times New Roman" w:cs="Times New Roman"/>
          <w:b/>
          <w:bCs/>
        </w:rPr>
        <w:t>08</w:t>
      </w:r>
      <w:r w:rsidRPr="00C5582D">
        <w:rPr>
          <w:rFonts w:ascii="Times New Roman" w:hAnsi="Times New Roman" w:cs="Times New Roman"/>
          <w:b/>
          <w:bCs/>
        </w:rPr>
        <w:t xml:space="preserve">  </w:t>
      </w:r>
    </w:p>
    <w:p w:rsidR="00380E50" w:rsidRPr="00C5582D" w:rsidRDefault="00380E50" w:rsidP="00380E50">
      <w:pPr>
        <w:pStyle w:val="western"/>
        <w:spacing w:after="202"/>
        <w:rPr>
          <w:rFonts w:ascii="Times New Roman" w:hAnsi="Times New Roman" w:cs="Times New Roman"/>
          <w:b/>
          <w:bCs/>
        </w:rPr>
      </w:pPr>
      <w:r w:rsidRPr="00C5582D">
        <w:rPr>
          <w:rFonts w:ascii="Times New Roman" w:hAnsi="Times New Roman" w:cs="Times New Roman"/>
          <w:b/>
          <w:bCs/>
        </w:rPr>
        <w:t xml:space="preserve">                     </w:t>
      </w:r>
    </w:p>
    <w:p w:rsidR="00380E50" w:rsidRPr="00C5582D" w:rsidRDefault="00380E50" w:rsidP="00380E50">
      <w:pPr>
        <w:tabs>
          <w:tab w:val="clear" w:pos="709"/>
        </w:tabs>
        <w:spacing w:after="0" w:line="240" w:lineRule="auto"/>
        <w:jc w:val="center"/>
        <w:rPr>
          <w:rFonts w:ascii="Times New Roman" w:hAnsi="Times New Roman" w:cs="Times New Roman"/>
          <w:b/>
          <w:color w:val="auto"/>
          <w:kern w:val="0"/>
          <w:sz w:val="24"/>
          <w:szCs w:val="24"/>
        </w:rPr>
      </w:pPr>
      <w:r w:rsidRPr="00C5582D">
        <w:rPr>
          <w:rFonts w:ascii="Times New Roman" w:hAnsi="Times New Roman"/>
          <w:b/>
          <w:bCs/>
          <w:sz w:val="24"/>
          <w:szCs w:val="24"/>
        </w:rPr>
        <w:t xml:space="preserve">Об утверждении  </w:t>
      </w:r>
      <w:r w:rsidRPr="00C5582D">
        <w:rPr>
          <w:rFonts w:ascii="Times New Roman" w:hAnsi="Times New Roman"/>
          <w:b/>
          <w:sz w:val="24"/>
          <w:szCs w:val="24"/>
        </w:rPr>
        <w:t xml:space="preserve">Административного регламента  предоставления Администрацией </w:t>
      </w:r>
      <w:r w:rsidR="00460ADE" w:rsidRPr="00C5582D">
        <w:rPr>
          <w:rFonts w:ascii="Times New Roman" w:hAnsi="Times New Roman"/>
          <w:b/>
          <w:sz w:val="24"/>
          <w:szCs w:val="24"/>
        </w:rPr>
        <w:t>Верхнеграйворонского</w:t>
      </w:r>
      <w:r w:rsidRPr="00C5582D">
        <w:rPr>
          <w:rFonts w:ascii="Times New Roman" w:hAnsi="Times New Roman"/>
          <w:b/>
          <w:sz w:val="24"/>
          <w:szCs w:val="24"/>
        </w:rPr>
        <w:t xml:space="preserve"> сельсовета Касторенского района Курской области  муниципальной услуги </w:t>
      </w:r>
      <w:r w:rsidRPr="00C5582D">
        <w:rPr>
          <w:rFonts w:ascii="Times New Roman" w:hAnsi="Times New Roman" w:cs="Times New Roman"/>
          <w:b/>
          <w:sz w:val="24"/>
          <w:szCs w:val="24"/>
        </w:rPr>
        <w:t>«</w:t>
      </w:r>
      <w:r w:rsidRPr="00C5582D">
        <w:rPr>
          <w:rFonts w:ascii="Times New Roman" w:eastAsiaTheme="minorHAnsi" w:hAnsi="Times New Roman" w:cs="Times New Roman"/>
          <w:b/>
          <w:color w:val="auto"/>
          <w:kern w:val="0"/>
          <w:sz w:val="24"/>
          <w:szCs w:val="24"/>
          <w:lang w:eastAsia="en-US"/>
        </w:rPr>
        <w:t>Предоставление земельных участков, находящихся в муниципальной собственности</w:t>
      </w:r>
      <w:r w:rsidR="00292067" w:rsidRPr="00C5582D">
        <w:rPr>
          <w:rFonts w:ascii="Times New Roman" w:eastAsiaTheme="minorHAnsi" w:hAnsi="Times New Roman" w:cs="Times New Roman"/>
          <w:b/>
          <w:color w:val="auto"/>
          <w:kern w:val="0"/>
          <w:sz w:val="24"/>
          <w:szCs w:val="24"/>
          <w:lang w:eastAsia="en-US"/>
        </w:rPr>
        <w:t xml:space="preserve">, </w:t>
      </w:r>
      <w:r w:rsidR="00292067" w:rsidRPr="00C5582D">
        <w:rPr>
          <w:rFonts w:ascii="Times New Roman" w:eastAsiaTheme="minorHAnsi" w:hAnsi="Times New Roman" w:cs="Times New Roman"/>
          <w:b/>
          <w:color w:val="auto"/>
          <w:sz w:val="24"/>
          <w:szCs w:val="24"/>
          <w:lang w:eastAsia="en-US"/>
        </w:rPr>
        <w:t>расположенных на территории сельского поселения,</w:t>
      </w:r>
      <w:r w:rsidRPr="00C5582D">
        <w:rPr>
          <w:rFonts w:ascii="Times New Roman" w:eastAsiaTheme="minorHAnsi" w:hAnsi="Times New Roman" w:cs="Times New Roman"/>
          <w:b/>
          <w:color w:val="auto"/>
          <w:kern w:val="0"/>
          <w:sz w:val="24"/>
          <w:szCs w:val="24"/>
          <w:lang w:eastAsia="en-US"/>
        </w:rPr>
        <w:t xml:space="preserve">  отдельным категориям граждан в собственность бесплатно»</w:t>
      </w:r>
    </w:p>
    <w:p w:rsidR="00380E50" w:rsidRDefault="00380E50" w:rsidP="00380E50">
      <w:pPr>
        <w:pStyle w:val="a6"/>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 </w:t>
      </w:r>
    </w:p>
    <w:p w:rsidR="00380E50" w:rsidRDefault="00380E50" w:rsidP="00380E50">
      <w:pPr>
        <w:pStyle w:val="a6"/>
        <w:spacing w:after="0" w:line="100" w:lineRule="atLeast"/>
        <w:jc w:val="center"/>
        <w:rPr>
          <w:rFonts w:ascii="Times New Roman" w:hAnsi="Times New Roman"/>
          <w:sz w:val="24"/>
          <w:szCs w:val="24"/>
        </w:rPr>
      </w:pPr>
    </w:p>
    <w:p w:rsidR="00380E50" w:rsidRPr="00380E50" w:rsidRDefault="00380E50" w:rsidP="00380E50">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460ADE">
        <w:rPr>
          <w:rFonts w:ascii="Times New Roman" w:hAnsi="Times New Roman" w:cs="Times New Roman"/>
        </w:rPr>
        <w:t>Верхнеграйворонского</w:t>
      </w:r>
      <w:r>
        <w:rPr>
          <w:rFonts w:ascii="Times New Roman" w:hAnsi="Times New Roman" w:cs="Times New Roman"/>
        </w:rPr>
        <w:t xml:space="preserve"> сельсовета </w:t>
      </w:r>
      <w:r w:rsidRPr="00380E50">
        <w:rPr>
          <w:rFonts w:ascii="Times New Roman" w:hAnsi="Times New Roman" w:cs="Times New Roman"/>
        </w:rPr>
        <w:t xml:space="preserve">Касторенского  района  Курской  области  </w:t>
      </w:r>
      <w:r w:rsidRPr="00380E50">
        <w:rPr>
          <w:rFonts w:ascii="Times New Roman" w:hAnsi="Times New Roman" w:cs="Times New Roman"/>
          <w:bCs/>
        </w:rPr>
        <w:t>ПОСТАНОВЛЯЕТ:</w:t>
      </w:r>
    </w:p>
    <w:p w:rsidR="00380E50" w:rsidRPr="00380E50" w:rsidRDefault="00380E50" w:rsidP="008D0E20">
      <w:pPr>
        <w:numPr>
          <w:ilvl w:val="0"/>
          <w:numId w:val="7"/>
        </w:numPr>
        <w:tabs>
          <w:tab w:val="clear" w:pos="709"/>
        </w:tabs>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Утвердить административный регламент предоставления Администрацией </w:t>
      </w:r>
    </w:p>
    <w:p w:rsidR="00380E50" w:rsidRPr="008D0E20" w:rsidRDefault="00460ADE"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Верхнеграйворонского</w:t>
      </w:r>
      <w:r w:rsidR="00380E50" w:rsidRPr="00380E50">
        <w:rPr>
          <w:rFonts w:ascii="Times New Roman" w:hAnsi="Times New Roman" w:cs="Times New Roman"/>
          <w:sz w:val="24"/>
          <w:szCs w:val="24"/>
        </w:rPr>
        <w:t xml:space="preserve"> сельсовета Касторенского района Курской области    муниципальной услуги   </w:t>
      </w:r>
      <w:r w:rsidR="008D0E20" w:rsidRPr="00380E50">
        <w:rPr>
          <w:rFonts w:ascii="Times New Roman" w:hAnsi="Times New Roman" w:cs="Times New Roman"/>
          <w:sz w:val="24"/>
          <w:szCs w:val="24"/>
        </w:rPr>
        <w:t>«</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w:t>
      </w:r>
    </w:p>
    <w:p w:rsidR="00380E50" w:rsidRPr="00380E50" w:rsidRDefault="00380E50" w:rsidP="00380E50">
      <w:pPr>
        <w:pStyle w:val="a6"/>
        <w:numPr>
          <w:ilvl w:val="0"/>
          <w:numId w:val="7"/>
        </w:numPr>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Настоящее постановление подлежит обнародованию и размещению на </w:t>
      </w:r>
    </w:p>
    <w:p w:rsidR="00380E50" w:rsidRDefault="00380E50" w:rsidP="00380E50">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сайте Администрации </w:t>
      </w:r>
      <w:r w:rsidR="00460ADE">
        <w:rPr>
          <w:rFonts w:ascii="Times New Roman" w:hAnsi="Times New Roman" w:cs="Times New Roman"/>
          <w:sz w:val="24"/>
          <w:szCs w:val="24"/>
        </w:rPr>
        <w:t>Верхнеграйворонского</w:t>
      </w:r>
      <w:r>
        <w:rPr>
          <w:rFonts w:ascii="Times New Roman" w:hAnsi="Times New Roman" w:cs="Times New Roman"/>
          <w:sz w:val="24"/>
          <w:szCs w:val="24"/>
        </w:rPr>
        <w:t xml:space="preserve"> сельсовета Касторенского района в информационно-телекоммуникационной сети «Интернет».</w:t>
      </w:r>
    </w:p>
    <w:p w:rsidR="00380E50" w:rsidRDefault="00323237" w:rsidP="00323237">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3.</w:t>
      </w:r>
      <w:r w:rsidR="00380E50">
        <w:rPr>
          <w:rFonts w:ascii="Times New Roman" w:hAnsi="Times New Roman" w:cs="Times New Roman"/>
          <w:sz w:val="24"/>
          <w:szCs w:val="24"/>
        </w:rPr>
        <w:t xml:space="preserve">Постановление  Администрации </w:t>
      </w:r>
      <w:r w:rsidR="00460ADE">
        <w:rPr>
          <w:rFonts w:ascii="Times New Roman" w:hAnsi="Times New Roman" w:cs="Times New Roman"/>
          <w:sz w:val="24"/>
          <w:szCs w:val="24"/>
        </w:rPr>
        <w:t>Верхнеграйворонского</w:t>
      </w:r>
      <w:r w:rsidR="00380E50">
        <w:rPr>
          <w:rFonts w:ascii="Times New Roman" w:hAnsi="Times New Roman" w:cs="Times New Roman"/>
          <w:sz w:val="24"/>
          <w:szCs w:val="24"/>
        </w:rPr>
        <w:t xml:space="preserve"> сельсовета Касторенского  </w:t>
      </w:r>
    </w:p>
    <w:p w:rsidR="00380E50" w:rsidRPr="008D0E20" w:rsidRDefault="00380E50"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 xml:space="preserve">района  Курской  </w:t>
      </w:r>
      <w:r w:rsidRPr="00292067">
        <w:rPr>
          <w:rFonts w:ascii="Times New Roman" w:hAnsi="Times New Roman" w:cs="Times New Roman"/>
          <w:sz w:val="24"/>
          <w:szCs w:val="24"/>
        </w:rPr>
        <w:t xml:space="preserve">области </w:t>
      </w:r>
      <w:r w:rsidR="00292067" w:rsidRPr="00292067">
        <w:rPr>
          <w:rFonts w:ascii="Times New Roman" w:hAnsi="Times New Roman" w:cs="Times New Roman"/>
          <w:sz w:val="24"/>
          <w:szCs w:val="24"/>
        </w:rPr>
        <w:t>от 13.03.2019г. № 2</w:t>
      </w:r>
      <w:r w:rsidR="00323237">
        <w:rPr>
          <w:rFonts w:ascii="Times New Roman" w:hAnsi="Times New Roman" w:cs="Times New Roman"/>
          <w:sz w:val="24"/>
          <w:szCs w:val="24"/>
        </w:rPr>
        <w:t>4</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r w:rsidR="00460ADE">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w:t>
      </w:r>
      <w:r>
        <w:rPr>
          <w:rFonts w:ascii="Times New Roman" w:hAnsi="Times New Roman" w:cs="Times New Roman"/>
          <w:sz w:val="24"/>
          <w:szCs w:val="24"/>
        </w:rPr>
        <w:t>муниципальной услуги «</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w:t>
      </w:r>
      <w:r w:rsidR="00292067">
        <w:rPr>
          <w:rFonts w:ascii="Times New Roman" w:eastAsiaTheme="minorHAnsi" w:hAnsi="Times New Roman" w:cs="Times New Roman"/>
          <w:color w:val="auto"/>
          <w:kern w:val="0"/>
          <w:sz w:val="24"/>
          <w:szCs w:val="24"/>
          <w:lang w:eastAsia="en-US"/>
        </w:rPr>
        <w:t xml:space="preserve">ся в муниципальной собственности,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 xml:space="preserve">  </w:t>
      </w:r>
      <w:r>
        <w:rPr>
          <w:rFonts w:ascii="Times New Roman" w:hAnsi="Times New Roman" w:cs="Times New Roman"/>
          <w:sz w:val="24"/>
          <w:szCs w:val="24"/>
        </w:rPr>
        <w:t>считать утратившим силу.</w:t>
      </w:r>
    </w:p>
    <w:p w:rsidR="00380E50" w:rsidRDefault="00380E50" w:rsidP="00380E50">
      <w:pPr>
        <w:pStyle w:val="western"/>
        <w:numPr>
          <w:ilvl w:val="0"/>
          <w:numId w:val="7"/>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380E50" w:rsidRDefault="00380E50" w:rsidP="00380E50">
      <w:pPr>
        <w:pStyle w:val="western"/>
        <w:spacing w:after="202"/>
        <w:jc w:val="both"/>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Глава   </w:t>
      </w: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w:t>
      </w:r>
      <w:r w:rsidR="00460ADE">
        <w:rPr>
          <w:rFonts w:ascii="Times New Roman" w:hAnsi="Times New Roman" w:cs="Times New Roman"/>
        </w:rPr>
        <w:t>Верхнеграйворонского</w:t>
      </w:r>
      <w:r>
        <w:rPr>
          <w:rFonts w:ascii="Times New Roman" w:hAnsi="Times New Roman" w:cs="Times New Roman"/>
        </w:rPr>
        <w:t xml:space="preserve">  сельсовета                      </w:t>
      </w:r>
      <w:r w:rsidR="00323237">
        <w:rPr>
          <w:rFonts w:ascii="Times New Roman" w:hAnsi="Times New Roman" w:cs="Times New Roman"/>
        </w:rPr>
        <w:t xml:space="preserve">                   Н.П.Залузски</w:t>
      </w:r>
    </w:p>
    <w:p w:rsidR="00380E50" w:rsidRDefault="00380E50" w:rsidP="00380E50">
      <w:pPr>
        <w:widowControl w:val="0"/>
        <w:suppressAutoHyphens w:val="0"/>
        <w:autoSpaceDE w:val="0"/>
        <w:autoSpaceDN w:val="0"/>
        <w:adjustRightInd w:val="0"/>
        <w:ind w:left="3969"/>
        <w:jc w:val="center"/>
        <w:rPr>
          <w:bCs/>
          <w:color w:val="000000"/>
        </w:rPr>
      </w:pPr>
      <w:r>
        <w:rPr>
          <w:bCs/>
          <w:color w:val="000000"/>
        </w:rPr>
        <w:t xml:space="preserve">   </w:t>
      </w:r>
      <w:r>
        <w:rPr>
          <w:bCs/>
          <w:color w:val="000000"/>
        </w:rPr>
        <w:tab/>
      </w:r>
      <w:r>
        <w:rPr>
          <w:bCs/>
          <w:color w:val="000000"/>
        </w:rPr>
        <w:tab/>
      </w:r>
      <w:r>
        <w:rPr>
          <w:bCs/>
          <w:color w:val="000000"/>
        </w:rPr>
        <w:tab/>
      </w:r>
      <w:r>
        <w:rPr>
          <w:bCs/>
          <w:color w:val="000000"/>
        </w:rPr>
        <w:tab/>
      </w:r>
    </w:p>
    <w:p w:rsidR="00380E50" w:rsidRDefault="00380E50" w:rsidP="004B3130">
      <w:pPr>
        <w:pStyle w:val="ConsPlusNormal"/>
        <w:rPr>
          <w:rFonts w:ascii="Calibri" w:hAnsi="Calibri" w:cs="Calibri"/>
          <w:bCs/>
          <w:color w:val="000000"/>
          <w:kern w:val="1"/>
          <w:sz w:val="22"/>
          <w:szCs w:val="22"/>
          <w:lang w:eastAsia="ar-SA"/>
        </w:rPr>
      </w:pPr>
    </w:p>
    <w:p w:rsidR="008D0E20" w:rsidRDefault="008D0E20" w:rsidP="004B3130">
      <w:pPr>
        <w:pStyle w:val="ConsPlusNormal"/>
        <w:rPr>
          <w:rFonts w:ascii="Calibri" w:hAnsi="Calibri" w:cs="Calibri"/>
          <w:bCs/>
          <w:color w:val="000000"/>
          <w:kern w:val="1"/>
          <w:sz w:val="22"/>
          <w:szCs w:val="22"/>
          <w:lang w:eastAsia="ar-SA"/>
        </w:rPr>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4B3130" w:rsidRDefault="00CC28D2" w:rsidP="004B3130">
      <w:pPr>
        <w:pStyle w:val="ConsPlusNormal"/>
      </w:pPr>
      <w:r>
        <w:t xml:space="preserve"> </w:t>
      </w:r>
    </w:p>
    <w:bookmarkEnd w:id="0"/>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80E50" w:rsidRDefault="00460ADE"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Верхнеграйворонского</w:t>
      </w:r>
      <w:r w:rsidR="00380E50">
        <w:rPr>
          <w:rFonts w:ascii="Times New Roman" w:hAnsi="Times New Roman" w:cs="Times New Roman"/>
          <w:color w:val="auto"/>
          <w:kern w:val="0"/>
          <w:sz w:val="28"/>
          <w:szCs w:val="28"/>
        </w:rPr>
        <w:t xml:space="preserve"> сельсовета</w:t>
      </w:r>
    </w:p>
    <w:p w:rsidR="00380E50" w:rsidRDefault="00380E50"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от </w:t>
      </w:r>
      <w:r w:rsidR="00C5582D">
        <w:rPr>
          <w:rFonts w:ascii="Times New Roman" w:hAnsi="Times New Roman" w:cs="Times New Roman"/>
          <w:color w:val="auto"/>
          <w:kern w:val="0"/>
          <w:sz w:val="28"/>
          <w:szCs w:val="28"/>
        </w:rPr>
        <w:t xml:space="preserve">26 января 2021 г. </w:t>
      </w:r>
      <w:r w:rsidRPr="00D769F8">
        <w:rPr>
          <w:rFonts w:ascii="Times New Roman" w:hAnsi="Times New Roman" w:cs="Times New Roman"/>
          <w:color w:val="auto"/>
          <w:kern w:val="0"/>
          <w:sz w:val="28"/>
          <w:szCs w:val="28"/>
        </w:rPr>
        <w:t>№</w:t>
      </w:r>
      <w:r w:rsidR="00C5582D">
        <w:rPr>
          <w:rFonts w:ascii="Times New Roman" w:hAnsi="Times New Roman" w:cs="Times New Roman"/>
          <w:color w:val="auto"/>
          <w:kern w:val="0"/>
          <w:sz w:val="28"/>
          <w:szCs w:val="28"/>
        </w:rPr>
        <w:t>08</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380E50" w:rsidP="000532CB">
      <w:pPr>
        <w:tabs>
          <w:tab w:val="clear" w:pos="709"/>
          <w:tab w:val="center" w:pos="4818"/>
        </w:tabs>
        <w:spacing w:after="0" w:line="240" w:lineRule="auto"/>
        <w:jc w:val="right"/>
        <w:rPr>
          <w:rFonts w:ascii="Times New Roman" w:hAnsi="Times New Roman" w:cs="Times New Roman"/>
          <w:color w:val="00B050"/>
          <w:kern w:val="0"/>
        </w:rPr>
      </w:pPr>
      <w:r>
        <w:rPr>
          <w:rFonts w:ascii="Times New Roman" w:hAnsi="Times New Roman" w:cs="Times New Roman"/>
          <w:color w:val="00B050"/>
          <w:kern w:val="0"/>
          <w:sz w:val="24"/>
          <w:szCs w:val="24"/>
        </w:rPr>
        <w:t xml:space="preserve"> </w:t>
      </w:r>
    </w:p>
    <w:p w:rsidR="00416CBA"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380E50">
        <w:rPr>
          <w:rFonts w:ascii="Times New Roman" w:hAnsi="Times New Roman" w:cs="Times New Roman"/>
          <w:b/>
          <w:color w:val="auto"/>
          <w:kern w:val="0"/>
          <w:sz w:val="28"/>
          <w:szCs w:val="28"/>
        </w:rPr>
        <w:t>АДМИНИСТРАТИВНЫЙ РЕГЛАМЕНТ</w:t>
      </w:r>
    </w:p>
    <w:p w:rsidR="00380E50" w:rsidRPr="00380E50" w:rsidRDefault="00380E50" w:rsidP="00416CBA">
      <w:pPr>
        <w:tabs>
          <w:tab w:val="clear" w:pos="709"/>
          <w:tab w:val="center" w:pos="4818"/>
        </w:tabs>
        <w:spacing w:after="0" w:line="240" w:lineRule="auto"/>
        <w:rPr>
          <w:rFonts w:ascii="Times New Roman" w:hAnsi="Times New Roman" w:cs="Times New Roman"/>
          <w:b/>
          <w:color w:val="auto"/>
          <w:kern w:val="0"/>
          <w:sz w:val="28"/>
          <w:szCs w:val="28"/>
        </w:rPr>
      </w:pPr>
    </w:p>
    <w:p w:rsidR="00474B29" w:rsidRPr="00380E50" w:rsidRDefault="00416CBA" w:rsidP="00380E50">
      <w:pPr>
        <w:tabs>
          <w:tab w:val="clear" w:pos="709"/>
        </w:tabs>
        <w:spacing w:after="0" w:line="240" w:lineRule="auto"/>
        <w:jc w:val="center"/>
        <w:rPr>
          <w:rFonts w:ascii="Times New Roman" w:hAnsi="Times New Roman" w:cs="Times New Roman"/>
          <w:b/>
          <w:color w:val="auto"/>
          <w:kern w:val="0"/>
          <w:sz w:val="28"/>
          <w:szCs w:val="28"/>
        </w:rPr>
      </w:pPr>
      <w:r w:rsidRPr="00380E50">
        <w:rPr>
          <w:rFonts w:ascii="Times New Roman" w:hAnsi="Times New Roman" w:cs="Times New Roman"/>
          <w:b/>
          <w:color w:val="auto"/>
          <w:kern w:val="0"/>
          <w:sz w:val="28"/>
          <w:szCs w:val="28"/>
        </w:rPr>
        <w:t>предоставления Администрацией</w:t>
      </w:r>
      <w:r w:rsidR="00380E50" w:rsidRPr="00380E50">
        <w:rPr>
          <w:rFonts w:ascii="Times New Roman" w:hAnsi="Times New Roman" w:cs="Times New Roman"/>
          <w:b/>
          <w:color w:val="auto"/>
          <w:kern w:val="0"/>
          <w:sz w:val="28"/>
          <w:szCs w:val="28"/>
        </w:rPr>
        <w:t xml:space="preserve">  </w:t>
      </w:r>
      <w:r w:rsidR="00460ADE">
        <w:rPr>
          <w:rFonts w:ascii="Times New Roman" w:hAnsi="Times New Roman" w:cs="Times New Roman"/>
          <w:b/>
          <w:color w:val="auto"/>
          <w:kern w:val="0"/>
          <w:sz w:val="28"/>
          <w:szCs w:val="28"/>
        </w:rPr>
        <w:t>Верхнеграйворонского</w:t>
      </w:r>
      <w:r w:rsidR="00380E50" w:rsidRPr="00380E50">
        <w:rPr>
          <w:rFonts w:ascii="Times New Roman" w:hAnsi="Times New Roman" w:cs="Times New Roman"/>
          <w:b/>
          <w:color w:val="auto"/>
          <w:kern w:val="0"/>
          <w:sz w:val="28"/>
          <w:szCs w:val="28"/>
        </w:rPr>
        <w:t xml:space="preserve"> сельсовета Касторенского района</w:t>
      </w:r>
      <w:r w:rsidR="00380E50" w:rsidRPr="00380E50">
        <w:rPr>
          <w:rFonts w:ascii="Times New Roman" w:hAnsi="Times New Roman" w:cs="Times New Roman"/>
          <w:b/>
          <w:color w:val="00B050"/>
          <w:kern w:val="0"/>
          <w:sz w:val="28"/>
          <w:szCs w:val="28"/>
        </w:rPr>
        <w:t xml:space="preserve"> </w:t>
      </w:r>
      <w:r w:rsidRPr="00380E50">
        <w:rPr>
          <w:rFonts w:ascii="Times New Roman" w:hAnsi="Times New Roman" w:cs="Times New Roman"/>
          <w:b/>
          <w:color w:val="auto"/>
          <w:kern w:val="0"/>
          <w:sz w:val="28"/>
          <w:szCs w:val="28"/>
        </w:rPr>
        <w:t>Курской области муниципальной услуги</w:t>
      </w:r>
      <w:r w:rsidR="00380E50" w:rsidRPr="00380E50">
        <w:rPr>
          <w:rFonts w:ascii="Times New Roman" w:hAnsi="Times New Roman" w:cs="Times New Roman"/>
          <w:b/>
          <w:color w:val="auto"/>
          <w:kern w:val="0"/>
          <w:sz w:val="28"/>
          <w:szCs w:val="28"/>
        </w:rPr>
        <w:t xml:space="preserve">  «</w:t>
      </w:r>
      <w:r w:rsidR="007C33B5" w:rsidRPr="00380E50">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b/>
          <w:color w:val="auto"/>
          <w:kern w:val="0"/>
          <w:sz w:val="28"/>
          <w:szCs w:val="28"/>
          <w:lang w:eastAsia="en-US"/>
        </w:rPr>
        <w:t>,</w:t>
      </w:r>
      <w:r w:rsidR="007C33B5" w:rsidRPr="00380E50">
        <w:rPr>
          <w:rFonts w:ascii="Times New Roman" w:eastAsiaTheme="minorHAnsi" w:hAnsi="Times New Roman" w:cs="Times New Roman"/>
          <w:b/>
          <w:color w:val="auto"/>
          <w:kern w:val="0"/>
          <w:sz w:val="28"/>
          <w:szCs w:val="28"/>
          <w:lang w:eastAsia="en-US"/>
        </w:rPr>
        <w:t xml:space="preserve"> </w:t>
      </w:r>
      <w:r w:rsidR="00292067" w:rsidRPr="00292067">
        <w:rPr>
          <w:rFonts w:ascii="Times New Roman" w:eastAsiaTheme="minorHAnsi" w:hAnsi="Times New Roman" w:cs="Times New Roman"/>
          <w:b/>
          <w:color w:val="auto"/>
          <w:sz w:val="28"/>
          <w:szCs w:val="28"/>
          <w:lang w:eastAsia="en-US"/>
        </w:rPr>
        <w:t>расположенных на территории сельского поселения</w:t>
      </w:r>
      <w:r w:rsidR="00292067">
        <w:rPr>
          <w:rFonts w:ascii="Times New Roman" w:eastAsiaTheme="minorHAnsi" w:hAnsi="Times New Roman" w:cs="Times New Roman"/>
          <w:b/>
          <w:color w:val="auto"/>
          <w:sz w:val="28"/>
          <w:szCs w:val="28"/>
          <w:lang w:eastAsia="en-US"/>
        </w:rPr>
        <w:t>,</w:t>
      </w:r>
      <w:r w:rsidR="00380E50">
        <w:rPr>
          <w:rFonts w:ascii="Times New Roman" w:eastAsiaTheme="minorHAnsi" w:hAnsi="Times New Roman" w:cs="Times New Roman"/>
          <w:b/>
          <w:color w:val="auto"/>
          <w:kern w:val="0"/>
          <w:sz w:val="28"/>
          <w:szCs w:val="28"/>
          <w:lang w:eastAsia="en-US"/>
        </w:rPr>
        <w:t xml:space="preserve"> </w:t>
      </w:r>
      <w:r w:rsidR="007C33B5" w:rsidRPr="00380E50">
        <w:rPr>
          <w:rFonts w:ascii="Times New Roman" w:eastAsiaTheme="minorHAnsi" w:hAnsi="Times New Roman" w:cs="Times New Roman"/>
          <w:b/>
          <w:color w:val="auto"/>
          <w:kern w:val="0"/>
          <w:sz w:val="28"/>
          <w:szCs w:val="28"/>
          <w:lang w:eastAsia="en-US"/>
        </w:rPr>
        <w:t>отдельным категориям граждан в собственность бесплатно</w:t>
      </w:r>
      <w:r w:rsidR="00380E50" w:rsidRPr="00380E50">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B52928" w:rsidRDefault="00137566" w:rsidP="008D0E20">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8D0E20">
        <w:rPr>
          <w:rFonts w:ascii="Times New Roman" w:hAnsi="Times New Roman" w:cs="Times New Roman"/>
          <w:color w:val="auto"/>
          <w:kern w:val="0"/>
          <w:sz w:val="28"/>
          <w:szCs w:val="28"/>
          <w:lang w:eastAsia="en-US"/>
        </w:rPr>
        <w:t xml:space="preserve">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w:t>
      </w:r>
      <w:r w:rsidRPr="007C33B5">
        <w:rPr>
          <w:rFonts w:ascii="Times New Roman" w:hAnsi="Times New Roman" w:cs="Times New Roman"/>
          <w:bCs/>
          <w:color w:val="00B050"/>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8D0E20">
        <w:rPr>
          <w:rFonts w:ascii="Times New Roman" w:hAnsi="Times New Roman" w:cs="Times New Roman"/>
          <w:color w:val="auto"/>
          <w:sz w:val="28"/>
          <w:szCs w:val="28"/>
          <w:lang w:eastAsia="en-US"/>
        </w:rPr>
        <w:t xml:space="preserve">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Касторенского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8D0E20">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w:t>
      </w:r>
      <w:r w:rsidRPr="007C33B5">
        <w:rPr>
          <w:rFonts w:ascii="Times New Roman" w:hAnsi="Times New Roman" w:cs="Times New Roman"/>
          <w:color w:val="auto"/>
          <w:sz w:val="28"/>
          <w:szCs w:val="28"/>
          <w:lang w:eastAsia="en-US"/>
        </w:rPr>
        <w:lastRenderedPageBreak/>
        <w:t>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323237" w:rsidRDefault="00E77E10" w:rsidP="00323237">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8D0E20">
        <w:rPr>
          <w:rFonts w:ascii="Times New Roman" w:hAnsi="Times New Roman" w:cs="Times New Roman"/>
          <w:color w:val="auto"/>
          <w:kern w:val="0"/>
          <w:sz w:val="28"/>
          <w:szCs w:val="28"/>
          <w:lang w:eastAsia="zh-CN"/>
        </w:rPr>
        <w:t xml:space="preserve"> </w:t>
      </w:r>
      <w:r w:rsidR="00460ADE">
        <w:rPr>
          <w:rFonts w:ascii="Times New Roman" w:hAnsi="Times New Roman" w:cs="Times New Roman"/>
          <w:color w:val="auto"/>
          <w:kern w:val="0"/>
          <w:sz w:val="28"/>
          <w:szCs w:val="28"/>
          <w:lang w:eastAsia="zh-CN"/>
        </w:rPr>
        <w:t>Верхнеграйворонского</w:t>
      </w:r>
      <w:r w:rsidR="008D0E20">
        <w:rPr>
          <w:rFonts w:ascii="Times New Roman" w:hAnsi="Times New Roman" w:cs="Times New Roman"/>
          <w:color w:val="auto"/>
          <w:kern w:val="0"/>
          <w:sz w:val="28"/>
          <w:szCs w:val="28"/>
          <w:lang w:eastAsia="zh-CN"/>
        </w:rPr>
        <w:t xml:space="preserve"> сельсовета  </w:t>
      </w:r>
      <w:r w:rsidR="00323237">
        <w:rPr>
          <w:sz w:val="28"/>
          <w:szCs w:val="28"/>
        </w:rPr>
        <w:t>http://v-graivoronka/ru</w:t>
      </w:r>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8"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E60AD5" w:rsidRPr="001F7FC9" w:rsidRDefault="00702E97" w:rsidP="008D0E20">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8D0E20" w:rsidRPr="001F7FC9" w:rsidRDefault="008D0E20" w:rsidP="008D0E20">
      <w:pPr>
        <w:pStyle w:val="ConsPlusNormal"/>
        <w:jc w:val="center"/>
        <w:rPr>
          <w:b/>
          <w:sz w:val="28"/>
          <w:szCs w:val="28"/>
        </w:rPr>
      </w:pPr>
    </w:p>
    <w:p w:rsidR="00474B29" w:rsidRPr="008D0E20"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8D0E20">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002C648E"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 xml:space="preserve"> </w:t>
      </w:r>
      <w:r w:rsidR="002C648E" w:rsidRPr="002C648E">
        <w:rPr>
          <w:rFonts w:ascii="Times New Roman" w:eastAsiaTheme="minorHAnsi" w:hAnsi="Times New Roman" w:cs="Times New Roman"/>
          <w:color w:val="auto"/>
          <w:sz w:val="28"/>
          <w:szCs w:val="28"/>
          <w:lang w:eastAsia="en-US"/>
        </w:rPr>
        <w:t>расположенных на территории сельского поселения,</w:t>
      </w:r>
      <w:r w:rsidR="008D0E20"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отдельным</w:t>
      </w:r>
      <w:r w:rsidRPr="008D0E20">
        <w:rPr>
          <w:rFonts w:ascii="Times New Roman" w:eastAsiaTheme="minorHAnsi" w:hAnsi="Times New Roman" w:cs="Times New Roman"/>
          <w:color w:val="auto"/>
          <w:kern w:val="0"/>
          <w:sz w:val="28"/>
          <w:szCs w:val="28"/>
          <w:lang w:eastAsia="en-US"/>
        </w:rPr>
        <w:t xml:space="preserve"> категориям граждан в собственность бесплатно</w:t>
      </w:r>
      <w:r w:rsidR="008D0E20" w:rsidRPr="008D0E20">
        <w:rPr>
          <w:rFonts w:ascii="Times New Roman" w:eastAsiaTheme="minorHAnsi" w:hAnsi="Times New Roman" w:cs="Times New Roman"/>
          <w:color w:val="auto"/>
          <w:kern w:val="0"/>
          <w:sz w:val="28"/>
          <w:szCs w:val="28"/>
          <w:lang w:eastAsia="en-US"/>
        </w:rPr>
        <w:t>.</w:t>
      </w:r>
    </w:p>
    <w:p w:rsidR="00E77E10" w:rsidRPr="008D0E2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8D0E20">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8D0E20">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285575" w:rsidRDefault="00470121" w:rsidP="00285575">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8D0E20">
        <w:rPr>
          <w:rFonts w:ascii="Times New Roman" w:hAnsi="Times New Roman" w:cs="Times New Roman"/>
          <w:bCs/>
          <w:color w:val="auto"/>
          <w:sz w:val="28"/>
          <w:szCs w:val="28"/>
        </w:rPr>
        <w:t xml:space="preserve">министрацией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Касторенского района</w:t>
      </w:r>
      <w:r w:rsidR="008D0E20">
        <w:rPr>
          <w:rFonts w:ascii="Times New Roman" w:hAnsi="Times New Roman" w:cs="Times New Roman"/>
          <w:bCs/>
          <w:color w:val="auto"/>
          <w:sz w:val="28"/>
          <w:szCs w:val="28"/>
        </w:rPr>
        <w:t xml:space="preserve">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lastRenderedPageBreak/>
        <w:tab/>
      </w:r>
      <w:r w:rsidRPr="002C648E">
        <w:rPr>
          <w:rFonts w:ascii="Times New Roman" w:eastAsia="Arial" w:hAnsi="Times New Roman" w:cs="Times New Roman"/>
          <w:color w:val="auto"/>
          <w:sz w:val="28"/>
          <w:szCs w:val="28"/>
        </w:rPr>
        <w:t>- органы записи актов гражданского состояния;</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образовательные организации;</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учрежден</w:t>
      </w:r>
      <w:r w:rsidR="00B0611B" w:rsidRPr="002C648E">
        <w:rPr>
          <w:rFonts w:ascii="Times New Roman" w:eastAsia="Arial" w:hAnsi="Times New Roman" w:cs="Times New Roman"/>
          <w:color w:val="auto"/>
          <w:sz w:val="28"/>
          <w:szCs w:val="28"/>
        </w:rPr>
        <w:t>ия медико-социальной экспертизы;</w:t>
      </w:r>
    </w:p>
    <w:p w:rsidR="00485B31" w:rsidRPr="002C648E" w:rsidRDefault="00B0611B" w:rsidP="002C648E">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w:t>
      </w:r>
      <w:r>
        <w:rPr>
          <w:rFonts w:ascii="Times New Roman" w:eastAsiaTheme="minorHAnsi" w:hAnsi="Times New Roman" w:cs="Times New Roman"/>
          <w:color w:val="auto"/>
          <w:kern w:val="0"/>
          <w:sz w:val="28"/>
          <w:szCs w:val="28"/>
          <w:lang w:eastAsia="en-US"/>
        </w:rPr>
        <w:lastRenderedPageBreak/>
        <w:t xml:space="preserve">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1F7FC9">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323237" w:rsidRDefault="00CE7295" w:rsidP="00323237">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2C648E" w:rsidRPr="002C648E">
        <w:rPr>
          <w:rFonts w:ascii="Times New Roman" w:hAnsi="Times New Roman" w:cs="Times New Roman"/>
          <w:color w:val="000000" w:themeColor="text1"/>
          <w:kern w:val="0"/>
          <w:sz w:val="28"/>
          <w:szCs w:val="28"/>
          <w:lang w:eastAsia="ru-RU"/>
        </w:rPr>
        <w:t xml:space="preserve"> </w:t>
      </w:r>
      <w:hyperlink r:id="rId9" w:history="1">
        <w:r w:rsidR="00323237" w:rsidRPr="00DC1E50">
          <w:rPr>
            <w:rStyle w:val="a5"/>
            <w:sz w:val="28"/>
            <w:szCs w:val="28"/>
          </w:rPr>
          <w:t>http://v-graivoronka/ru</w:t>
        </w:r>
      </w:hyperlink>
      <w:r w:rsidR="00323237">
        <w:t xml:space="preserve"> </w:t>
      </w:r>
      <w:r w:rsidR="00F11DC8" w:rsidRPr="00A7045B">
        <w:rPr>
          <w:rFonts w:ascii="Times New Roman" w:hAnsi="Times New Roman" w:cs="Times New Roman"/>
          <w:color w:val="000000" w:themeColor="text1"/>
          <w:kern w:val="0"/>
          <w:sz w:val="28"/>
          <w:szCs w:val="28"/>
          <w:lang w:eastAsia="ru-RU"/>
        </w:rPr>
        <w:t>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1F7FC9">
        <w:rPr>
          <w:rFonts w:ascii="Times New Roman" w:hAnsi="Times New Roman" w:cs="Times New Roman"/>
          <w:color w:val="000000" w:themeColor="text1"/>
          <w:sz w:val="28"/>
          <w:szCs w:val="28"/>
        </w:rPr>
        <w:t xml:space="preserve"> </w:t>
      </w:r>
      <w:r w:rsidR="00E77E10" w:rsidRPr="001F7FC9">
        <w:rPr>
          <w:rFonts w:ascii="Times New Roman" w:hAnsi="Times New Roman" w:cs="Times New Roman"/>
          <w:color w:val="auto"/>
          <w:sz w:val="28"/>
          <w:szCs w:val="28"/>
        </w:rPr>
        <w:t>https://www.gosuslugi.ru</w:t>
      </w:r>
      <w:r w:rsidR="00F11DC8" w:rsidRPr="001F7FC9">
        <w:rPr>
          <w:rFonts w:ascii="Times New Roman" w:hAnsi="Times New Roman" w:cs="Times New Roman"/>
          <w:color w:val="auto"/>
          <w:sz w:val="28"/>
          <w:szCs w:val="28"/>
        </w:rPr>
        <w:t>.</w:t>
      </w:r>
    </w:p>
    <w:p w:rsidR="00495A23" w:rsidRPr="001F7FC9" w:rsidRDefault="00495A23" w:rsidP="002C648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C95AAB">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w:t>
      </w:r>
      <w:r w:rsidRPr="00352ACD">
        <w:rPr>
          <w:rFonts w:ascii="Times New Roman" w:eastAsiaTheme="minorHAnsi" w:hAnsi="Times New Roman" w:cs="Times New Roman"/>
          <w:color w:val="auto"/>
          <w:kern w:val="0"/>
          <w:sz w:val="28"/>
          <w:szCs w:val="28"/>
          <w:lang w:eastAsia="en-US"/>
        </w:rPr>
        <w:lastRenderedPageBreak/>
        <w:t>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C95AAB"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1F7FC9">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xml:space="preserve">а) </w:t>
      </w:r>
      <w:r w:rsidR="00142DAF" w:rsidRPr="002C648E">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2C648E" w:rsidRPr="002C648E">
        <w:rPr>
          <w:rFonts w:ascii="Times New Roman" w:hAnsi="Times New Roman"/>
          <w:color w:val="auto"/>
          <w:sz w:val="28"/>
          <w:szCs w:val="28"/>
        </w:rPr>
        <w:t xml:space="preserve"> </w:t>
      </w:r>
      <w:r w:rsidRPr="002C648E">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257065" w:rsidRPr="002C648E">
        <w:rPr>
          <w:rFonts w:ascii="Times New Roman" w:eastAsiaTheme="minorHAnsi" w:hAnsi="Times New Roman" w:cs="Times New Roman"/>
          <w:color w:val="auto"/>
          <w:kern w:val="0"/>
          <w:sz w:val="28"/>
          <w:szCs w:val="28"/>
          <w:lang w:eastAsia="en-US"/>
        </w:rPr>
        <w:t>,</w:t>
      </w:r>
      <w:r w:rsidR="001F7FC9">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Pr="002C648E"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142DAF">
        <w:rPr>
          <w:rFonts w:ascii="Times New Roman" w:eastAsiaTheme="minorHAnsi" w:hAnsi="Times New Roman" w:cs="Times New Roman"/>
          <w:color w:val="auto"/>
          <w:kern w:val="0"/>
          <w:sz w:val="28"/>
          <w:szCs w:val="28"/>
          <w:lang w:eastAsia="en-US"/>
        </w:rPr>
        <w:t xml:space="preserve"> (для</w:t>
      </w:r>
      <w:r w:rsidR="003B13F3" w:rsidRPr="00142DAF">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w:t>
      </w:r>
      <w:r>
        <w:rPr>
          <w:rFonts w:ascii="Times New Roman" w:eastAsiaTheme="minorHAnsi" w:hAnsi="Times New Roman" w:cs="Times New Roman"/>
          <w:color w:val="auto"/>
          <w:kern w:val="0"/>
          <w:sz w:val="28"/>
          <w:szCs w:val="28"/>
          <w:lang w:eastAsia="en-US"/>
        </w:rPr>
        <w:lastRenderedPageBreak/>
        <w:t>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заключении брака</w:t>
      </w:r>
      <w:r w:rsidR="00142DAF" w:rsidRPr="002C648E">
        <w:rPr>
          <w:rFonts w:ascii="Times New Roman" w:eastAsiaTheme="minorHAnsi" w:hAnsi="Times New Roman" w:cs="Times New Roman"/>
          <w:color w:val="auto"/>
          <w:kern w:val="0"/>
          <w:sz w:val="28"/>
          <w:szCs w:val="28"/>
          <w:lang w:eastAsia="en-US"/>
        </w:rPr>
        <w:t>,</w:t>
      </w:r>
      <w:r w:rsidR="002C648E" w:rsidRPr="002C648E">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для 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xml:space="preserve"> - для неполной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рождении ребенка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w:t>
      </w:r>
    </w:p>
    <w:p w:rsidR="001820D0"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в случае наличия усыновленного (удочеренного) ребенка;</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Default="002C648E"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г</w:t>
      </w:r>
      <w:r w:rsidR="001820D0" w:rsidRPr="002C648E">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1820D0" w:rsidRPr="002C648E">
        <w:rPr>
          <w:rFonts w:ascii="Times New Roman" w:eastAsiaTheme="minorHAnsi" w:hAnsi="Times New Roman" w:cs="Times New Roman"/>
          <w:color w:val="auto"/>
          <w:kern w:val="0"/>
          <w:sz w:val="28"/>
          <w:szCs w:val="28"/>
          <w:lang w:eastAsia="en-US"/>
        </w:rPr>
        <w:t xml:space="preserve"> (</w:t>
      </w:r>
      <w:r w:rsidR="001820D0">
        <w:rPr>
          <w:rFonts w:ascii="Times New Roman" w:eastAsiaTheme="minorHAnsi" w:hAnsi="Times New Roman" w:cs="Times New Roman"/>
          <w:color w:val="auto"/>
          <w:kern w:val="0"/>
          <w:sz w:val="28"/>
          <w:szCs w:val="28"/>
          <w:lang w:eastAsia="en-US"/>
        </w:rPr>
        <w:t>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w:t>
      </w:r>
      <w:r w:rsidR="00F11DC8" w:rsidRPr="005C3641">
        <w:rPr>
          <w:rFonts w:ascii="Times New Roman" w:hAnsi="Times New Roman" w:cs="Times New Roman"/>
          <w:bCs/>
          <w:color w:val="000000" w:themeColor="text1"/>
          <w:kern w:val="0"/>
          <w:sz w:val="28"/>
          <w:szCs w:val="28"/>
          <w:lang w:eastAsia="ru-RU"/>
        </w:rPr>
        <w:lastRenderedPageBreak/>
        <w:t>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001F7FC9">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eastAsiaTheme="minorHAnsi"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rPr>
        <w:t>сведения о государственной регистрации рождения;</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о государственной регистрации брака;</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2C648E">
        <w:rPr>
          <w:rFonts w:ascii="Times New Roman" w:hAnsi="Times New Roman" w:cs="Times New Roman"/>
          <w:color w:val="auto"/>
          <w:sz w:val="28"/>
          <w:szCs w:val="28"/>
        </w:rPr>
        <w:t xml:space="preserve">- </w:t>
      </w:r>
      <w:r w:rsidRPr="002C648E">
        <w:rPr>
          <w:rFonts w:ascii="Times New Roman" w:hAnsi="Times New Roman"/>
          <w:color w:val="auto"/>
          <w:sz w:val="28"/>
          <w:szCs w:val="28"/>
        </w:rPr>
        <w:t>сведения из заключения</w:t>
      </w:r>
      <w:r w:rsidR="001F7FC9">
        <w:rPr>
          <w:rFonts w:ascii="Times New Roman" w:hAnsi="Times New Roman"/>
          <w:color w:val="auto"/>
          <w:sz w:val="28"/>
          <w:szCs w:val="28"/>
        </w:rPr>
        <w:t xml:space="preserve"> </w:t>
      </w:r>
      <w:r w:rsidRPr="002C648E">
        <w:rPr>
          <w:rFonts w:ascii="Times New Roman" w:hAnsi="Times New Roman"/>
          <w:color w:val="auto"/>
          <w:sz w:val="28"/>
          <w:szCs w:val="28"/>
        </w:rPr>
        <w:t>учреждения медико-социальной экспертизы;</w:t>
      </w:r>
    </w:p>
    <w:p w:rsidR="00BC4FBE" w:rsidRPr="002C648E"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hAnsi="Times New Roman"/>
          <w:color w:val="auto"/>
          <w:sz w:val="28"/>
          <w:szCs w:val="28"/>
        </w:rPr>
        <w:lastRenderedPageBreak/>
        <w:t xml:space="preserve">- сведения </w:t>
      </w:r>
      <w:r w:rsidR="00BC4FBE" w:rsidRPr="002C648E">
        <w:rPr>
          <w:rFonts w:ascii="Times New Roman" w:eastAsiaTheme="minorHAnsi" w:hAnsi="Times New Roman" w:cs="Times New Roman"/>
          <w:color w:val="auto"/>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w:t>
      </w:r>
      <w:r w:rsidR="00EE1242" w:rsidRPr="002C648E">
        <w:rPr>
          <w:rFonts w:ascii="Times New Roman" w:eastAsiaTheme="minorHAnsi" w:hAnsi="Times New Roman" w:cs="Times New Roman"/>
          <w:color w:val="auto"/>
          <w:kern w:val="0"/>
          <w:sz w:val="28"/>
          <w:szCs w:val="28"/>
          <w:lang w:eastAsia="en-US"/>
        </w:rPr>
        <w:t>ающихся по очной форме обучения;</w:t>
      </w:r>
    </w:p>
    <w:p w:rsidR="00EE1242" w:rsidRPr="002C648E"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1F7FC9">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C95AAB">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1F7FC9">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lastRenderedPageBreak/>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lastRenderedPageBreak/>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127349" w:rsidRPr="00127349">
        <w:rPr>
          <w:rFonts w:ascii="Times New Roman" w:eastAsia="Calibri" w:hAnsi="Times New Roman" w:cs="Times New Roman"/>
          <w:color w:val="auto"/>
          <w:kern w:val="0"/>
          <w:sz w:val="28"/>
          <w:szCs w:val="28"/>
          <w:lang w:eastAsia="ru-RU"/>
        </w:rPr>
        <w:t>заместитель Главы Администрации</w:t>
      </w:r>
      <w:r w:rsidR="00127349" w:rsidRPr="00C62F3A">
        <w:rPr>
          <w:rFonts w:ascii="Times New Roman" w:eastAsia="Calibri" w:hAnsi="Times New Roman" w:cs="Times New Roman"/>
          <w:b/>
          <w:color w:val="auto"/>
          <w:kern w:val="0"/>
          <w:sz w:val="24"/>
          <w:szCs w:val="24"/>
          <w:lang w:eastAsia="ru-RU"/>
        </w:rPr>
        <w:t xml:space="preserve"> </w:t>
      </w:r>
      <w:r w:rsidR="00127349" w:rsidRPr="00C62F3A">
        <w:rPr>
          <w:rFonts w:ascii="Times New Roman" w:eastAsia="Calibri" w:hAnsi="Times New Roman" w:cs="Times New Roman"/>
          <w:b/>
          <w:color w:val="00B050"/>
          <w:kern w:val="0"/>
          <w:sz w:val="24"/>
          <w:szCs w:val="24"/>
          <w:lang w:eastAsia="ru-RU"/>
        </w:rPr>
        <w:t xml:space="preserve"> </w:t>
      </w:r>
      <w:r w:rsidR="00127349" w:rsidRPr="00C62F3A">
        <w:rPr>
          <w:rFonts w:ascii="Times New Roman" w:eastAsia="Calibri" w:hAnsi="Times New Roman" w:cs="Times New Roman"/>
          <w:color w:val="auto"/>
          <w:kern w:val="0"/>
          <w:sz w:val="24"/>
          <w:szCs w:val="24"/>
          <w:lang w:eastAsia="ru-RU"/>
        </w:rPr>
        <w:t xml:space="preserve"> </w:t>
      </w:r>
      <w:r w:rsidRPr="006B6152">
        <w:rPr>
          <w:rFonts w:ascii="Times New Roman" w:eastAsia="Calibri" w:hAnsi="Times New Roman" w:cs="Times New Roman"/>
          <w:color w:val="auto"/>
          <w:kern w:val="0"/>
          <w:sz w:val="28"/>
          <w:szCs w:val="28"/>
          <w:lang w:eastAsia="ru-RU"/>
        </w:rPr>
        <w:t>(далее - ответственный исполнитель)</w:t>
      </w:r>
      <w:r w:rsidR="00127349">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lastRenderedPageBreak/>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w:t>
      </w:r>
      <w:r w:rsidRPr="00D57C1D">
        <w:rPr>
          <w:rFonts w:ascii="Times New Roman" w:hAnsi="Times New Roman" w:cs="Times New Roman"/>
          <w:b/>
          <w:bCs/>
          <w:color w:val="auto"/>
          <w:kern w:val="0"/>
          <w:sz w:val="28"/>
          <w:szCs w:val="28"/>
          <w:lang w:eastAsia="ru-RU"/>
        </w:rPr>
        <w:lastRenderedPageBreak/>
        <w:t>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1F7FC9">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lastRenderedPageBreak/>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1F7FC9">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127349" w:rsidRPr="003F306A" w:rsidRDefault="000C7664"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lastRenderedPageBreak/>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127349">
        <w:rPr>
          <w:rFonts w:ascii="Times New Roman" w:eastAsia="Calibri" w:hAnsi="Times New Roman" w:cs="Times New Roman"/>
          <w:color w:val="auto"/>
          <w:kern w:val="0"/>
          <w:sz w:val="28"/>
          <w:szCs w:val="28"/>
          <w:lang w:eastAsia="en-US"/>
        </w:rPr>
        <w:t xml:space="preserve"> </w:t>
      </w:r>
      <w:r w:rsidR="00127349">
        <w:rPr>
          <w:rFonts w:ascii="Times New Roman" w:eastAsia="Calibri" w:hAnsi="Times New Roman" w:cs="Times New Roman"/>
          <w:color w:val="00B050"/>
          <w:kern w:val="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46AB1" w:rsidRDefault="00E46AB1"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1F7FC9">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127349" w:rsidRPr="003F306A" w:rsidRDefault="00EE0F85"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127349">
        <w:rPr>
          <w:rFonts w:ascii="Times New Roman" w:eastAsia="Calibri" w:hAnsi="Times New Roman" w:cs="Times New Roman"/>
          <w:color w:val="00B05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 xml:space="preserve">ассмотрение материалов, необходимых для предоставления </w:t>
      </w:r>
      <w:r w:rsidRPr="00EE0F85">
        <w:rPr>
          <w:rFonts w:ascii="Times New Roman" w:hAnsi="Times New Roman" w:cs="Times New Roman"/>
          <w:b/>
          <w:color w:val="auto"/>
          <w:kern w:val="0"/>
          <w:sz w:val="28"/>
          <w:szCs w:val="28"/>
          <w:lang w:eastAsia="ru-RU"/>
        </w:rPr>
        <w:lastRenderedPageBreak/>
        <w:t>муниципальной услуги и принятие решения</w:t>
      </w:r>
      <w:r w:rsidR="001F7FC9">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127349">
        <w:rPr>
          <w:rFonts w:ascii="Times New Roman" w:eastAsiaTheme="minorHAnsi" w:hAnsi="Times New Roman" w:cs="Times New Roman"/>
          <w:bCs/>
          <w:color w:val="auto"/>
          <w:kern w:val="0"/>
          <w:sz w:val="28"/>
          <w:szCs w:val="28"/>
          <w:lang w:eastAsia="en-US"/>
        </w:rPr>
        <w:t xml:space="preserve">дминистрации </w:t>
      </w:r>
      <w:r w:rsidR="00460ADE">
        <w:rPr>
          <w:rFonts w:ascii="Times New Roman" w:eastAsiaTheme="minorHAnsi" w:hAnsi="Times New Roman" w:cs="Times New Roman"/>
          <w:bCs/>
          <w:color w:val="auto"/>
          <w:kern w:val="0"/>
          <w:sz w:val="28"/>
          <w:szCs w:val="28"/>
          <w:lang w:eastAsia="en-US"/>
        </w:rPr>
        <w:t>Верхнеграйворонского</w:t>
      </w:r>
      <w:r w:rsidR="00127349">
        <w:rPr>
          <w:rFonts w:ascii="Times New Roman" w:eastAsiaTheme="minorHAnsi" w:hAnsi="Times New Roman" w:cs="Times New Roman"/>
          <w:bCs/>
          <w:color w:val="auto"/>
          <w:kern w:val="0"/>
          <w:sz w:val="28"/>
          <w:szCs w:val="28"/>
          <w:lang w:eastAsia="en-US"/>
        </w:rPr>
        <w:t xml:space="preserve"> сельсовета </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127349"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127349">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127349">
        <w:rPr>
          <w:rFonts w:ascii="Times New Roman" w:hAnsi="Times New Roman" w:cs="Times New Roman"/>
          <w:color w:val="auto"/>
          <w:sz w:val="28"/>
          <w:szCs w:val="28"/>
        </w:rPr>
        <w:t>Журнале</w:t>
      </w:r>
      <w:r w:rsidR="00127349" w:rsidRPr="00127349">
        <w:rPr>
          <w:rFonts w:ascii="Times New Roman" w:hAnsi="Times New Roman" w:cs="Times New Roman"/>
          <w:color w:val="auto"/>
          <w:sz w:val="28"/>
          <w:szCs w:val="28"/>
        </w:rPr>
        <w:t xml:space="preserve"> регистрации исходящей документации.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127349">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C95AA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0D03AC" w:rsidRPr="00E34182">
        <w:rPr>
          <w:rFonts w:ascii="Times New Roman" w:eastAsiaTheme="minorHAnsi" w:hAnsi="Times New Roman" w:cs="Times New Roman"/>
          <w:color w:val="auto"/>
          <w:kern w:val="0"/>
          <w:sz w:val="28"/>
          <w:szCs w:val="28"/>
          <w:lang w:eastAsia="en-US"/>
        </w:rPr>
        <w:lastRenderedPageBreak/>
        <w:t xml:space="preserve">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1F7FC9">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1F7FC9">
        <w:rPr>
          <w:rFonts w:ascii="Times New Roman" w:eastAsiaTheme="minorHAnsi" w:hAnsi="Times New Roman" w:cs="Times New Roman"/>
          <w:bCs/>
          <w:color w:val="auto"/>
          <w:kern w:val="0"/>
          <w:sz w:val="28"/>
          <w:szCs w:val="28"/>
          <w:lang w:eastAsia="en-US"/>
        </w:rPr>
        <w:t>3.4.5</w:t>
      </w:r>
      <w:r w:rsidR="00CD0FFE" w:rsidRPr="001F7FC9">
        <w:rPr>
          <w:rFonts w:ascii="Times New Roman" w:eastAsiaTheme="minorHAnsi" w:hAnsi="Times New Roman" w:cs="Times New Roman"/>
          <w:bCs/>
          <w:color w:val="auto"/>
          <w:kern w:val="0"/>
          <w:sz w:val="28"/>
          <w:szCs w:val="28"/>
          <w:lang w:eastAsia="en-US"/>
        </w:rPr>
        <w:t xml:space="preserve">. </w:t>
      </w:r>
      <w:r w:rsidR="007661F6" w:rsidRPr="001F7FC9">
        <w:rPr>
          <w:rFonts w:ascii="Times New Roman" w:eastAsiaTheme="minorHAnsi" w:hAnsi="Times New Roman" w:cs="Times New Roman"/>
          <w:bCs/>
          <w:color w:val="auto"/>
          <w:kern w:val="0"/>
          <w:sz w:val="28"/>
          <w:szCs w:val="28"/>
          <w:lang w:eastAsia="en-US"/>
        </w:rPr>
        <w:t xml:space="preserve">Орган учета </w:t>
      </w:r>
      <w:r w:rsidR="001F7FC9" w:rsidRPr="001F7FC9">
        <w:rPr>
          <w:rFonts w:ascii="Times New Roman" w:eastAsiaTheme="minorHAnsi" w:hAnsi="Times New Roman" w:cs="Times New Roman"/>
          <w:bCs/>
          <w:color w:val="auto"/>
          <w:kern w:val="0"/>
          <w:sz w:val="28"/>
          <w:szCs w:val="28"/>
          <w:lang w:eastAsia="en-US"/>
        </w:rPr>
        <w:t>в течение 2</w:t>
      </w:r>
      <w:r w:rsidR="001019C3" w:rsidRPr="001F7FC9">
        <w:rPr>
          <w:rFonts w:ascii="Times New Roman" w:eastAsiaTheme="minorHAnsi" w:hAnsi="Times New Roman" w:cs="Times New Roman"/>
          <w:bCs/>
          <w:color w:val="auto"/>
          <w:kern w:val="0"/>
          <w:sz w:val="28"/>
          <w:szCs w:val="28"/>
          <w:lang w:eastAsia="en-US"/>
        </w:rPr>
        <w:t>0</w:t>
      </w:r>
      <w:r w:rsidR="00C32094" w:rsidRPr="001F7FC9">
        <w:rPr>
          <w:rFonts w:ascii="Times New Roman" w:eastAsiaTheme="minorHAnsi" w:hAnsi="Times New Roman" w:cs="Times New Roman"/>
          <w:bCs/>
          <w:color w:val="auto"/>
          <w:kern w:val="0"/>
          <w:sz w:val="28"/>
          <w:szCs w:val="28"/>
          <w:lang w:eastAsia="en-US"/>
        </w:rPr>
        <w:t xml:space="preserve"> календарных дней</w:t>
      </w:r>
      <w:r w:rsidR="00127349" w:rsidRPr="00127349">
        <w:rPr>
          <w:rFonts w:ascii="Times New Roman" w:eastAsiaTheme="minorHAnsi" w:hAnsi="Times New Roman" w:cs="Times New Roman"/>
          <w:b/>
          <w:bCs/>
          <w:color w:val="auto"/>
          <w:kern w:val="0"/>
          <w:sz w:val="28"/>
          <w:szCs w:val="28"/>
          <w:lang w:eastAsia="en-US"/>
        </w:rPr>
        <w:t xml:space="preserve">  </w:t>
      </w:r>
      <w:r w:rsidR="00127349">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C95AAB"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w:t>
      </w:r>
      <w:r w:rsidR="005D275F">
        <w:rPr>
          <w:rFonts w:ascii="Times New Roman" w:hAnsi="Times New Roman" w:cs="Times New Roman"/>
          <w:color w:val="auto"/>
          <w:kern w:val="0"/>
          <w:sz w:val="28"/>
          <w:szCs w:val="28"/>
          <w:lang w:eastAsia="ru-RU"/>
        </w:rPr>
        <w:lastRenderedPageBreak/>
        <w:t xml:space="preserve">услуги, указанных в пункте 2.10.2.2. настоящего Административного регламента. </w:t>
      </w:r>
    </w:p>
    <w:p w:rsidR="005C32AF" w:rsidRDefault="00C95AA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оформленное и</w:t>
      </w:r>
      <w:r w:rsidR="00127349">
        <w:rPr>
          <w:rFonts w:ascii="Times New Roman" w:eastAsiaTheme="minorHAnsi" w:hAnsi="Times New Roman" w:cs="Times New Roman"/>
          <w:bCs/>
          <w:color w:val="auto"/>
          <w:kern w:val="0"/>
          <w:sz w:val="28"/>
          <w:szCs w:val="28"/>
          <w:lang w:eastAsia="en-US"/>
        </w:rPr>
        <w:t xml:space="preserve"> подписанное  Главой  сельсовета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8B4191" w:rsidRDefault="00C95AAB"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127349">
        <w:rPr>
          <w:rFonts w:ascii="Times New Roman" w:eastAsiaTheme="minorHAnsi" w:hAnsi="Times New Roman" w:cs="Times New Roman"/>
          <w:bCs/>
          <w:color w:val="00B050"/>
          <w:kern w:val="0"/>
          <w:lang w:eastAsia="en-US"/>
        </w:rPr>
        <w:t xml:space="preserve"> </w:t>
      </w:r>
      <w:r w:rsidR="00127349" w:rsidRPr="008B4191">
        <w:rPr>
          <w:rFonts w:ascii="Times New Roman" w:eastAsiaTheme="minorHAns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C95AAB"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C95AAB">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C95AAB">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C95AAB"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C95AAB"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C95AAB"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C95AAB"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C95AAB"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8B4191" w:rsidRDefault="00C95AAB"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008B4191" w:rsidRPr="008B4191">
        <w:rPr>
          <w:rFonts w:ascii="Times New Roman" w:eastAsia="Calibri" w:hAnsi="Times New Roman" w:cs="Times New Roman"/>
          <w:color w:val="auto"/>
          <w:kern w:val="0"/>
          <w:sz w:val="28"/>
          <w:szCs w:val="28"/>
          <w:lang w:eastAsia="en-US"/>
        </w:rPr>
        <w:t>регистрации исходящей корреспонденции</w:t>
      </w:r>
      <w:r w:rsidR="00A33A75" w:rsidRPr="008B4191">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lastRenderedPageBreak/>
        <w:t>3.6.1.  Основанием для  начала выполнения административной процедуры является обращение</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95AAB"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8B4191" w:rsidRDefault="00C95AAB" w:rsidP="00CE0B06">
      <w:pPr>
        <w:tabs>
          <w:tab w:val="clear" w:pos="709"/>
        </w:tabs>
        <w:spacing w:after="0" w:line="240" w:lineRule="auto"/>
        <w:ind w:firstLine="540"/>
        <w:jc w:val="both"/>
        <w:rPr>
          <w:rFonts w:ascii="Times New Roman" w:hAnsi="Times New Roman" w:cs="Times New Roman"/>
          <w:color w:val="auto"/>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8B4191">
        <w:rPr>
          <w:rFonts w:ascii="Times New Roman" w:hAnsi="Times New Roman" w:cs="Times New Roman"/>
          <w:color w:val="00B050"/>
          <w:kern w:val="0"/>
          <w:sz w:val="28"/>
          <w:szCs w:val="28"/>
        </w:rPr>
        <w:t xml:space="preserve"> </w:t>
      </w:r>
      <w:r w:rsidR="008B4191" w:rsidRPr="008B4191">
        <w:rPr>
          <w:rFonts w:ascii="Times New Roman" w:hAnsi="Times New Roman" w:cs="Times New Roman"/>
          <w:color w:val="auto"/>
          <w:kern w:val="0"/>
          <w:sz w:val="28"/>
          <w:szCs w:val="28"/>
        </w:rPr>
        <w:t>регистрации исходящей корреспонденции</w:t>
      </w:r>
      <w:r w:rsidR="008B4191">
        <w:rPr>
          <w:rFonts w:ascii="Times New Roman" w:hAnsi="Times New Roman" w:cs="Times New Roman"/>
          <w:color w:val="auto"/>
          <w:kern w:val="0"/>
          <w:sz w:val="28"/>
          <w:szCs w:val="28"/>
        </w:rPr>
        <w:t>.</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C95AAB">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C95AAB">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8B4191">
        <w:rPr>
          <w:rFonts w:ascii="Times New Roman" w:hAnsi="Times New Roman" w:cs="Times New Roman"/>
          <w:color w:val="auto"/>
          <w:sz w:val="28"/>
          <w:szCs w:val="28"/>
        </w:rPr>
        <w:t>.</w:t>
      </w:r>
    </w:p>
    <w:p w:rsidR="002A538A" w:rsidRPr="002A538A" w:rsidRDefault="00DF2C5E"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8"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lastRenderedPageBreak/>
        <w:t>Жалобы рассматривают</w:t>
      </w:r>
      <w:r w:rsidRPr="008774C0">
        <w:rPr>
          <w:rFonts w:ascii="Times New Roman" w:hAnsi="Times New Roman" w:cs="Times New Roman"/>
          <w:bCs/>
          <w:color w:val="auto"/>
          <w:sz w:val="28"/>
          <w:szCs w:val="28"/>
        </w:rPr>
        <w:t>:</w:t>
      </w:r>
      <w:r w:rsidR="008B4191">
        <w:rPr>
          <w:rFonts w:ascii="Times New Roman" w:hAnsi="Times New Roman" w:cs="Times New Roman"/>
          <w:bCs/>
          <w:color w:val="auto"/>
          <w:sz w:val="28"/>
          <w:szCs w:val="28"/>
        </w:rPr>
        <w:t xml:space="preserve"> Глава</w:t>
      </w:r>
      <w:r w:rsidR="008B4191" w:rsidRP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sidR="008B4191">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8B4191">
        <w:rPr>
          <w:rFonts w:ascii="Times New Roman" w:hAnsi="Times New Roman" w:cs="Times New Roman"/>
          <w:color w:val="auto"/>
          <w:kern w:val="0"/>
          <w:sz w:val="28"/>
          <w:szCs w:val="28"/>
        </w:rPr>
        <w:t xml:space="preserve">м Администрации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8B4191">
        <w:rPr>
          <w:rFonts w:ascii="Times New Roman" w:hAnsi="Times New Roman" w:cs="Times New Roman"/>
          <w:color w:val="auto"/>
          <w:kern w:val="0"/>
          <w:sz w:val="28"/>
          <w:szCs w:val="28"/>
        </w:rPr>
        <w:t xml:space="preserve">е) Администрации  </w:t>
      </w:r>
      <w:r w:rsidRPr="00CA1F3F">
        <w:rPr>
          <w:rFonts w:ascii="Times New Roman" w:hAnsi="Times New Roman" w:cs="Times New Roman"/>
          <w:color w:val="auto"/>
          <w:kern w:val="0"/>
          <w:sz w:val="28"/>
          <w:szCs w:val="28"/>
        </w:rPr>
        <w:t xml:space="preserve">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008B4191"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района Курской области и ее должностных лиц, муниципальных служащих, замещающих должности муниципальной службы в Админ</w:t>
      </w:r>
      <w:r w:rsidR="008B4191">
        <w:rPr>
          <w:rFonts w:ascii="Times New Roman" w:hAnsi="Times New Roman" w:cs="Times New Roman"/>
          <w:color w:val="auto"/>
          <w:kern w:val="0"/>
          <w:sz w:val="28"/>
          <w:szCs w:val="28"/>
        </w:rPr>
        <w:t xml:space="preserve">истрации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hyperlink r:id="rId19"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B4191"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r>
        <w:rPr>
          <w:rFonts w:ascii="Times New Roman" w:hAnsi="Times New Roman" w:cs="Times New Roman"/>
          <w:b/>
          <w:color w:val="00B050"/>
          <w:kern w:val="0"/>
          <w:sz w:val="24"/>
          <w:szCs w:val="24"/>
          <w:lang w:eastAsia="ru-RU"/>
        </w:rPr>
        <w:t xml:space="preserve"> </w:t>
      </w: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CE0B06" w:rsidRPr="00873826" w:rsidRDefault="008B4191"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color w:val="00B050"/>
          <w:kern w:val="0"/>
          <w:sz w:val="28"/>
          <w:szCs w:val="28"/>
          <w:lang w:eastAsia="ru-RU"/>
        </w:rPr>
        <w:t xml:space="preserve"> </w:t>
      </w:r>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885" w:rsidRDefault="00DE5885" w:rsidP="003378B2">
      <w:pPr>
        <w:spacing w:after="0" w:line="240" w:lineRule="auto"/>
      </w:pPr>
      <w:r>
        <w:separator/>
      </w:r>
    </w:p>
  </w:endnote>
  <w:endnote w:type="continuationSeparator" w:id="1">
    <w:p w:rsidR="00DE5885" w:rsidRDefault="00DE5885"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885" w:rsidRDefault="00DE5885" w:rsidP="003378B2">
      <w:pPr>
        <w:spacing w:after="0" w:line="240" w:lineRule="auto"/>
      </w:pPr>
      <w:r>
        <w:separator/>
      </w:r>
    </w:p>
  </w:footnote>
  <w:footnote w:type="continuationSeparator" w:id="1">
    <w:p w:rsidR="00DE5885" w:rsidRDefault="00DE5885"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02484"/>
    <w:rsid w:val="00120749"/>
    <w:rsid w:val="00124947"/>
    <w:rsid w:val="00125999"/>
    <w:rsid w:val="00127349"/>
    <w:rsid w:val="00137566"/>
    <w:rsid w:val="00142DAF"/>
    <w:rsid w:val="00162EDF"/>
    <w:rsid w:val="00181F74"/>
    <w:rsid w:val="001820D0"/>
    <w:rsid w:val="00194A14"/>
    <w:rsid w:val="001A4B70"/>
    <w:rsid w:val="001B4D8D"/>
    <w:rsid w:val="001B689E"/>
    <w:rsid w:val="001B6959"/>
    <w:rsid w:val="001C2391"/>
    <w:rsid w:val="001C5544"/>
    <w:rsid w:val="001D75C3"/>
    <w:rsid w:val="001F611E"/>
    <w:rsid w:val="001F7FC9"/>
    <w:rsid w:val="00200F89"/>
    <w:rsid w:val="00205E56"/>
    <w:rsid w:val="002373B4"/>
    <w:rsid w:val="00257065"/>
    <w:rsid w:val="00257FF8"/>
    <w:rsid w:val="0026306B"/>
    <w:rsid w:val="00267014"/>
    <w:rsid w:val="00285575"/>
    <w:rsid w:val="002870CE"/>
    <w:rsid w:val="00290D41"/>
    <w:rsid w:val="00292067"/>
    <w:rsid w:val="002A38D1"/>
    <w:rsid w:val="002A538A"/>
    <w:rsid w:val="002B4750"/>
    <w:rsid w:val="002B68C3"/>
    <w:rsid w:val="002C648E"/>
    <w:rsid w:val="002D7263"/>
    <w:rsid w:val="002E0FF8"/>
    <w:rsid w:val="00300C16"/>
    <w:rsid w:val="0031228F"/>
    <w:rsid w:val="00312406"/>
    <w:rsid w:val="00320F4F"/>
    <w:rsid w:val="00323237"/>
    <w:rsid w:val="003378B2"/>
    <w:rsid w:val="00342E42"/>
    <w:rsid w:val="00346992"/>
    <w:rsid w:val="00346B4C"/>
    <w:rsid w:val="00352ACD"/>
    <w:rsid w:val="00377109"/>
    <w:rsid w:val="00380E50"/>
    <w:rsid w:val="003842F7"/>
    <w:rsid w:val="00391C8B"/>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60ADE"/>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407EC"/>
    <w:rsid w:val="00553AA2"/>
    <w:rsid w:val="00556204"/>
    <w:rsid w:val="0056151E"/>
    <w:rsid w:val="005667FB"/>
    <w:rsid w:val="005761DC"/>
    <w:rsid w:val="005A1D6B"/>
    <w:rsid w:val="005A2BF7"/>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517"/>
    <w:rsid w:val="006D1FFD"/>
    <w:rsid w:val="006D3643"/>
    <w:rsid w:val="006F04A6"/>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8049DB"/>
    <w:rsid w:val="00813FA5"/>
    <w:rsid w:val="00823425"/>
    <w:rsid w:val="00833AEC"/>
    <w:rsid w:val="00842C3A"/>
    <w:rsid w:val="008437E1"/>
    <w:rsid w:val="00845C92"/>
    <w:rsid w:val="00850013"/>
    <w:rsid w:val="00864BD0"/>
    <w:rsid w:val="00864F9D"/>
    <w:rsid w:val="00867B70"/>
    <w:rsid w:val="00872A3E"/>
    <w:rsid w:val="00873826"/>
    <w:rsid w:val="00876F5E"/>
    <w:rsid w:val="008774C0"/>
    <w:rsid w:val="00877684"/>
    <w:rsid w:val="00885052"/>
    <w:rsid w:val="008860C5"/>
    <w:rsid w:val="00892860"/>
    <w:rsid w:val="008A59D5"/>
    <w:rsid w:val="008B4191"/>
    <w:rsid w:val="008B6324"/>
    <w:rsid w:val="008D0E20"/>
    <w:rsid w:val="008D2076"/>
    <w:rsid w:val="00910A48"/>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17F4B"/>
    <w:rsid w:val="00B343DF"/>
    <w:rsid w:val="00B52928"/>
    <w:rsid w:val="00B57750"/>
    <w:rsid w:val="00B7437D"/>
    <w:rsid w:val="00B80B30"/>
    <w:rsid w:val="00BB17EE"/>
    <w:rsid w:val="00BB6AC6"/>
    <w:rsid w:val="00BB7EA8"/>
    <w:rsid w:val="00BC2B15"/>
    <w:rsid w:val="00BC478C"/>
    <w:rsid w:val="00BC4FBE"/>
    <w:rsid w:val="00BD744D"/>
    <w:rsid w:val="00BF47CA"/>
    <w:rsid w:val="00BF69DA"/>
    <w:rsid w:val="00C03415"/>
    <w:rsid w:val="00C04731"/>
    <w:rsid w:val="00C155FA"/>
    <w:rsid w:val="00C16A52"/>
    <w:rsid w:val="00C26BD0"/>
    <w:rsid w:val="00C306BA"/>
    <w:rsid w:val="00C32094"/>
    <w:rsid w:val="00C376CA"/>
    <w:rsid w:val="00C5582D"/>
    <w:rsid w:val="00C5781F"/>
    <w:rsid w:val="00C83704"/>
    <w:rsid w:val="00C95AAB"/>
    <w:rsid w:val="00CA1F3F"/>
    <w:rsid w:val="00CA20F9"/>
    <w:rsid w:val="00CC28D2"/>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E5885"/>
    <w:rsid w:val="00DF2C5E"/>
    <w:rsid w:val="00DF3982"/>
    <w:rsid w:val="00E124C2"/>
    <w:rsid w:val="00E14C1E"/>
    <w:rsid w:val="00E1699E"/>
    <w:rsid w:val="00E24E96"/>
    <w:rsid w:val="00E31F52"/>
    <w:rsid w:val="00E34182"/>
    <w:rsid w:val="00E407A3"/>
    <w:rsid w:val="00E46AB1"/>
    <w:rsid w:val="00E56A53"/>
    <w:rsid w:val="00E57F82"/>
    <w:rsid w:val="00E60AD5"/>
    <w:rsid w:val="00E65817"/>
    <w:rsid w:val="00E71EC2"/>
    <w:rsid w:val="00E7583D"/>
    <w:rsid w:val="00E77E10"/>
    <w:rsid w:val="00EA3372"/>
    <w:rsid w:val="00EC27A8"/>
    <w:rsid w:val="00EC4508"/>
    <w:rsid w:val="00EC48AA"/>
    <w:rsid w:val="00ED1C2E"/>
    <w:rsid w:val="00ED7EFE"/>
    <w:rsid w:val="00EE0F85"/>
    <w:rsid w:val="00EE1242"/>
    <w:rsid w:val="00F11DC8"/>
    <w:rsid w:val="00F26310"/>
    <w:rsid w:val="00F34DA4"/>
    <w:rsid w:val="00F438CD"/>
    <w:rsid w:val="00F464F3"/>
    <w:rsid w:val="00F86292"/>
    <w:rsid w:val="00FA0AF2"/>
    <w:rsid w:val="00FB34BB"/>
    <w:rsid w:val="00FC030A"/>
    <w:rsid w:val="00FC384C"/>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80E50"/>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005324743">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736775790">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v-graivoronka/ru" TargetMode="External"/><Relationship Id="rId14" Type="http://schemas.openxmlformats.org/officeDocument/2006/relationships/hyperlink" Target="consultantplus://offline/ref=A40EB56B7EB51568E21F684234015F6ED86E2A6FFCAC76B8FCD847E5AC56ED70M1G9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105D-AE4B-422D-9C27-F2EF1BA9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1</Pages>
  <Words>8967</Words>
  <Characters>51118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cp:revision>
  <dcterms:created xsi:type="dcterms:W3CDTF">2018-08-30T06:04:00Z</dcterms:created>
  <dcterms:modified xsi:type="dcterms:W3CDTF">2021-01-26T08:31:00Z</dcterms:modified>
</cp:coreProperties>
</file>