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D1" w:rsidRPr="001D1C87" w:rsidRDefault="009C3727" w:rsidP="009C3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="00EF67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16D1" w:rsidRPr="001D1C87"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  <w:r w:rsidR="00EF671B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</w:p>
    <w:p w:rsidR="001316D1" w:rsidRPr="001D1C87" w:rsidRDefault="00DD6545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ВЕРХНЕГРАЙВОРОНСКОГО</w:t>
      </w:r>
      <w:r w:rsidR="001D1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16D1" w:rsidRPr="001D1C87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1316D1" w:rsidRPr="001D1C87" w:rsidRDefault="001D1C87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КАСТОРЕНСКОГО </w:t>
      </w:r>
      <w:r w:rsidR="001316D1" w:rsidRPr="001D1C87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1C87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6D1" w:rsidRDefault="007C3846" w:rsidP="001D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О</w:t>
      </w:r>
      <w:r w:rsidR="001316D1" w:rsidRPr="001D1C87">
        <w:rPr>
          <w:rFonts w:ascii="Times New Roman" w:hAnsi="Times New Roman" w:cs="Times New Roman"/>
          <w:bCs/>
          <w:spacing w:val="-8"/>
          <w:sz w:val="24"/>
          <w:szCs w:val="24"/>
        </w:rPr>
        <w:t>т</w:t>
      </w:r>
      <w:r w:rsidR="001D1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2E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727">
        <w:rPr>
          <w:rFonts w:ascii="Times New Roman" w:hAnsi="Times New Roman" w:cs="Times New Roman"/>
          <w:bCs/>
          <w:sz w:val="24"/>
          <w:szCs w:val="24"/>
        </w:rPr>
        <w:t>24.11.</w:t>
      </w:r>
      <w:r w:rsidR="001316D1" w:rsidRPr="001D1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C87">
        <w:rPr>
          <w:rFonts w:ascii="Times New Roman" w:hAnsi="Times New Roman" w:cs="Times New Roman"/>
          <w:bCs/>
          <w:spacing w:val="-6"/>
          <w:sz w:val="24"/>
          <w:szCs w:val="24"/>
        </w:rPr>
        <w:t>2023</w:t>
      </w:r>
      <w:r w:rsidR="001316D1" w:rsidRPr="001D1C8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года  </w:t>
      </w:r>
      <w:r w:rsidR="001D1C8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                                                               </w:t>
      </w:r>
      <w:r w:rsidR="001316D1" w:rsidRPr="001D1C87">
        <w:rPr>
          <w:rFonts w:ascii="Times New Roman" w:hAnsi="Times New Roman" w:cs="Times New Roman"/>
          <w:bCs/>
          <w:sz w:val="24"/>
          <w:szCs w:val="24"/>
        </w:rPr>
        <w:t>№</w:t>
      </w:r>
      <w:r w:rsidR="001D1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727">
        <w:rPr>
          <w:rFonts w:ascii="Times New Roman" w:hAnsi="Times New Roman" w:cs="Times New Roman"/>
          <w:bCs/>
          <w:sz w:val="24"/>
          <w:szCs w:val="24"/>
        </w:rPr>
        <w:t>26</w:t>
      </w:r>
    </w:p>
    <w:p w:rsidR="00274C8A" w:rsidRPr="001D1C87" w:rsidRDefault="00274C8A" w:rsidP="001D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16D1" w:rsidRPr="00EF671B" w:rsidRDefault="001D1C87" w:rsidP="00EF671B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</w:p>
    <w:p w:rsidR="00274C8A" w:rsidRDefault="001316D1" w:rsidP="00274C8A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1D1C87">
        <w:rPr>
          <w:rFonts w:ascii="Times New Roman" w:hAnsi="Times New Roman" w:cs="Times New Roman"/>
          <w:bCs/>
          <w:sz w:val="24"/>
          <w:szCs w:val="24"/>
          <w:highlight w:val="white"/>
        </w:rPr>
        <w:t>О внесении изменений в решение Собрания депутатов</w:t>
      </w:r>
      <w:r w:rsidR="00DD6545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proofErr w:type="spellStart"/>
      <w:r w:rsidR="00DD6545">
        <w:rPr>
          <w:rFonts w:ascii="Times New Roman" w:hAnsi="Times New Roman" w:cs="Times New Roman"/>
          <w:bCs/>
          <w:sz w:val="24"/>
          <w:szCs w:val="24"/>
          <w:highlight w:val="white"/>
        </w:rPr>
        <w:t>Верхнеграйворонского</w:t>
      </w:r>
      <w:proofErr w:type="spellEnd"/>
      <w:r w:rsidRPr="001D1C8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сельсовета </w:t>
      </w:r>
      <w:proofErr w:type="spellStart"/>
      <w:r w:rsidR="001D1C87">
        <w:rPr>
          <w:rFonts w:ascii="Times New Roman" w:hAnsi="Times New Roman" w:cs="Times New Roman"/>
          <w:bCs/>
          <w:sz w:val="24"/>
          <w:szCs w:val="24"/>
          <w:highlight w:val="white"/>
        </w:rPr>
        <w:t>Касторенского</w:t>
      </w:r>
      <w:proofErr w:type="spellEnd"/>
      <w:r w:rsidRPr="001D1C8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района</w:t>
      </w:r>
      <w:r w:rsidR="00274C8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 w:rsidRPr="001D1C8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Курской области от </w:t>
      </w:r>
      <w:r w:rsidR="00254278"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>05.11.2019г. № 2</w:t>
      </w:r>
      <w:r w:rsidR="00DD6545">
        <w:rPr>
          <w:rFonts w:ascii="Times New Roman" w:hAnsi="Times New Roman" w:cs="Times New Roman"/>
          <w:bCs/>
          <w:sz w:val="24"/>
          <w:szCs w:val="24"/>
          <w:highlight w:val="white"/>
        </w:rPr>
        <w:t>3</w:t>
      </w:r>
      <w:r w:rsidR="00274C8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>«О земельном нал</w:t>
      </w:r>
      <w:r w:rsidR="00254278"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>ог</w:t>
      </w:r>
      <w:r w:rsidR="00254278">
        <w:rPr>
          <w:rFonts w:ascii="Times New Roman" w:hAnsi="Times New Roman" w:cs="Times New Roman"/>
          <w:bCs/>
          <w:sz w:val="24"/>
          <w:szCs w:val="24"/>
          <w:highlight w:val="white"/>
        </w:rPr>
        <w:t>е</w:t>
      </w:r>
      <w:r w:rsidR="00254278"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» </w:t>
      </w:r>
    </w:p>
    <w:p w:rsidR="001316D1" w:rsidRPr="00274C8A" w:rsidRDefault="00254278" w:rsidP="00274C8A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>(</w:t>
      </w:r>
      <w:r w:rsidR="00274C8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в ред. </w:t>
      </w:r>
      <w:r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>от 29.06.2022 г</w:t>
      </w:r>
      <w:r w:rsidR="00274C8A">
        <w:rPr>
          <w:rFonts w:ascii="Times New Roman" w:hAnsi="Times New Roman" w:cs="Times New Roman"/>
          <w:bCs/>
          <w:sz w:val="24"/>
          <w:szCs w:val="24"/>
          <w:highlight w:val="white"/>
        </w:rPr>
        <w:t>.</w:t>
      </w:r>
      <w:r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№ 1</w:t>
      </w:r>
      <w:r w:rsidR="00DD6545">
        <w:rPr>
          <w:rFonts w:ascii="Times New Roman" w:hAnsi="Times New Roman" w:cs="Times New Roman"/>
          <w:bCs/>
          <w:sz w:val="24"/>
          <w:szCs w:val="24"/>
          <w:highlight w:val="white"/>
        </w:rPr>
        <w:t>2</w:t>
      </w:r>
      <w:r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) </w:t>
      </w:r>
    </w:p>
    <w:p w:rsidR="001316D1" w:rsidRPr="00254278" w:rsidRDefault="001316D1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D1C87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4A0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Федеральным законом от 29.09.2019</w:t>
      </w:r>
      <w:r w:rsidR="00EF671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№321-ФЗ «О внесении изменений в часть вторую Налогового кодекса Российской Федерации»</w:t>
      </w:r>
      <w:r w:rsidR="00764A07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Российской  Федерации </w:t>
      </w:r>
      <w:r w:rsidR="00EF671B">
        <w:rPr>
          <w:rFonts w:ascii="Times New Roman" w:hAnsi="Times New Roman" w:cs="Times New Roman"/>
          <w:sz w:val="24"/>
          <w:szCs w:val="24"/>
        </w:rPr>
        <w:t xml:space="preserve"> от 20.10.2022 года №1874 «О мерах  поддержки мобилизованных  лиц»,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proofErr w:type="spellStart"/>
      <w:r w:rsidR="00DD6545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F671B">
        <w:rPr>
          <w:rFonts w:ascii="Times New Roman" w:hAnsi="Times New Roman" w:cs="Times New Roman"/>
          <w:sz w:val="24"/>
          <w:szCs w:val="24"/>
        </w:rPr>
        <w:t xml:space="preserve"> района РЕШИЛО</w:t>
      </w:r>
      <w:r w:rsidR="001316D1" w:rsidRPr="001D1C87">
        <w:rPr>
          <w:rFonts w:ascii="Times New Roman" w:hAnsi="Times New Roman" w:cs="Times New Roman"/>
          <w:sz w:val="24"/>
          <w:szCs w:val="24"/>
        </w:rPr>
        <w:t>:</w:t>
      </w:r>
    </w:p>
    <w:p w:rsidR="001316D1" w:rsidRPr="000A7D19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 xml:space="preserve">1.Внести в решение Собрания депутатов </w:t>
      </w:r>
      <w:proofErr w:type="spellStart"/>
      <w:r w:rsidR="00DD6545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A7D1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54278" w:rsidRPr="000A7D1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54278" w:rsidRPr="000A7D19">
        <w:rPr>
          <w:rFonts w:ascii="Times New Roman" w:hAnsi="Times New Roman" w:cs="Times New Roman"/>
          <w:sz w:val="24"/>
          <w:szCs w:val="24"/>
        </w:rPr>
        <w:t xml:space="preserve"> района от 05.11.2019</w:t>
      </w:r>
      <w:r w:rsidRPr="000A7D19">
        <w:rPr>
          <w:rFonts w:ascii="Times New Roman" w:hAnsi="Times New Roman" w:cs="Times New Roman"/>
          <w:sz w:val="24"/>
          <w:szCs w:val="24"/>
        </w:rPr>
        <w:t>г</w:t>
      </w:r>
      <w:r w:rsidR="00254278" w:rsidRPr="000A7D19">
        <w:rPr>
          <w:rFonts w:ascii="Times New Roman" w:hAnsi="Times New Roman" w:cs="Times New Roman"/>
          <w:sz w:val="24"/>
          <w:szCs w:val="24"/>
        </w:rPr>
        <w:t>. № 2</w:t>
      </w:r>
      <w:r w:rsidR="00DD6545">
        <w:rPr>
          <w:rFonts w:ascii="Times New Roman" w:hAnsi="Times New Roman" w:cs="Times New Roman"/>
          <w:sz w:val="24"/>
          <w:szCs w:val="24"/>
        </w:rPr>
        <w:t>3</w:t>
      </w:r>
      <w:r w:rsidR="00254278" w:rsidRPr="000A7D19">
        <w:rPr>
          <w:rFonts w:ascii="Times New Roman" w:hAnsi="Times New Roman" w:cs="Times New Roman"/>
          <w:sz w:val="24"/>
          <w:szCs w:val="24"/>
        </w:rPr>
        <w:t xml:space="preserve"> «О земельном налоге» (</w:t>
      </w:r>
      <w:r w:rsidR="00274C8A" w:rsidRPr="000A7D19">
        <w:rPr>
          <w:rFonts w:ascii="Times New Roman" w:hAnsi="Times New Roman" w:cs="Times New Roman"/>
          <w:bCs/>
          <w:sz w:val="24"/>
          <w:szCs w:val="24"/>
          <w:highlight w:val="white"/>
        </w:rPr>
        <w:t>в ред. от 29.06.2022</w:t>
      </w:r>
      <w:r w:rsidR="00254278" w:rsidRPr="000A7D19">
        <w:rPr>
          <w:rFonts w:ascii="Times New Roman" w:hAnsi="Times New Roman" w:cs="Times New Roman"/>
          <w:bCs/>
          <w:sz w:val="24"/>
          <w:szCs w:val="24"/>
          <w:highlight w:val="white"/>
        </w:rPr>
        <w:t>г</w:t>
      </w:r>
      <w:r w:rsidR="00274C8A" w:rsidRPr="000A7D19">
        <w:rPr>
          <w:rFonts w:ascii="Times New Roman" w:hAnsi="Times New Roman" w:cs="Times New Roman"/>
          <w:bCs/>
          <w:sz w:val="24"/>
          <w:szCs w:val="24"/>
          <w:highlight w:val="white"/>
        </w:rPr>
        <w:t>.</w:t>
      </w:r>
      <w:r w:rsidR="00254278" w:rsidRPr="000A7D19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№ 1</w:t>
      </w:r>
      <w:r w:rsidR="000E3002">
        <w:rPr>
          <w:rFonts w:ascii="Times New Roman" w:hAnsi="Times New Roman" w:cs="Times New Roman"/>
          <w:bCs/>
          <w:sz w:val="24"/>
          <w:szCs w:val="24"/>
        </w:rPr>
        <w:t>2</w:t>
      </w:r>
      <w:r w:rsidR="00254278" w:rsidRPr="000A7D19">
        <w:rPr>
          <w:rFonts w:ascii="Times New Roman" w:hAnsi="Times New Roman" w:cs="Times New Roman"/>
          <w:sz w:val="24"/>
          <w:szCs w:val="24"/>
        </w:rPr>
        <w:t xml:space="preserve">) </w:t>
      </w:r>
      <w:r w:rsidR="00EF671B" w:rsidRPr="000A7D19">
        <w:rPr>
          <w:rFonts w:ascii="Times New Roman" w:hAnsi="Times New Roman" w:cs="Times New Roman"/>
          <w:sz w:val="24"/>
          <w:szCs w:val="24"/>
        </w:rPr>
        <w:t xml:space="preserve"> </w:t>
      </w:r>
      <w:r w:rsidRPr="000A7D19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316D1" w:rsidRPr="001D1C87" w:rsidRDefault="007B5910" w:rsidP="001D1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 xml:space="preserve">1) </w:t>
      </w:r>
      <w:r w:rsidR="00254278" w:rsidRPr="000A7D19">
        <w:rPr>
          <w:rFonts w:ascii="Times New Roman" w:hAnsi="Times New Roman" w:cs="Times New Roman"/>
          <w:sz w:val="24"/>
          <w:szCs w:val="24"/>
        </w:rPr>
        <w:t xml:space="preserve"> </w:t>
      </w:r>
      <w:r w:rsidRPr="000A7D19">
        <w:rPr>
          <w:rFonts w:ascii="Times New Roman" w:hAnsi="Times New Roman" w:cs="Times New Roman"/>
          <w:sz w:val="24"/>
          <w:szCs w:val="24"/>
        </w:rPr>
        <w:t xml:space="preserve">дополнить  </w:t>
      </w:r>
      <w:r w:rsidR="001316D1" w:rsidRPr="000A7D19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0A7D19">
        <w:rPr>
          <w:rFonts w:ascii="Times New Roman" w:hAnsi="Times New Roman" w:cs="Times New Roman"/>
          <w:sz w:val="24"/>
          <w:szCs w:val="24"/>
        </w:rPr>
        <w:t>2.</w:t>
      </w:r>
      <w:r w:rsidR="001316D1" w:rsidRPr="000A7D19">
        <w:rPr>
          <w:rFonts w:ascii="Times New Roman" w:hAnsi="Times New Roman" w:cs="Times New Roman"/>
          <w:sz w:val="24"/>
          <w:szCs w:val="24"/>
        </w:rPr>
        <w:t>1 следующего содержания</w:t>
      </w:r>
      <w:r w:rsidR="001316D1" w:rsidRPr="001D1C87">
        <w:rPr>
          <w:rFonts w:ascii="Times New Roman" w:hAnsi="Times New Roman" w:cs="Times New Roman"/>
          <w:sz w:val="24"/>
          <w:szCs w:val="24"/>
        </w:rPr>
        <w:t>: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71B">
        <w:rPr>
          <w:rFonts w:ascii="Times New Roman" w:hAnsi="Times New Roman" w:cs="Times New Roman"/>
          <w:sz w:val="24"/>
          <w:szCs w:val="24"/>
        </w:rPr>
        <w:t>«</w:t>
      </w:r>
      <w:r w:rsidR="007B5910">
        <w:rPr>
          <w:rFonts w:ascii="Times New Roman" w:hAnsi="Times New Roman" w:cs="Times New Roman"/>
          <w:sz w:val="24"/>
          <w:szCs w:val="24"/>
        </w:rPr>
        <w:t>2.</w:t>
      </w:r>
      <w:r w:rsidRPr="00EF671B">
        <w:rPr>
          <w:rFonts w:ascii="Times New Roman" w:hAnsi="Times New Roman" w:cs="Times New Roman"/>
          <w:sz w:val="24"/>
          <w:szCs w:val="24"/>
        </w:rPr>
        <w:t>1).</w:t>
      </w:r>
      <w:r w:rsidRPr="001D1C87">
        <w:rPr>
          <w:rFonts w:ascii="Times New Roman" w:hAnsi="Times New Roman" w:cs="Times New Roman"/>
          <w:sz w:val="24"/>
          <w:szCs w:val="24"/>
        </w:rPr>
        <w:t xml:space="preserve"> Освободить от уплаты земельного налога  в размере 100 процентов: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лиц, призванных на военную службу по частичной мобилизации в Вооруженные Силы Российской Федерации в соответствии  с Указом Президента Российской Федерации от 21 сентября 2022 года №647 «Об объявлении частичной мобилизации в Российской Федерации» и членов их семей;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C87">
        <w:rPr>
          <w:rFonts w:ascii="Times New Roman" w:hAnsi="Times New Roman" w:cs="Times New Roman"/>
          <w:sz w:val="24"/>
          <w:szCs w:val="24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</w:t>
      </w:r>
      <w:proofErr w:type="gramEnd"/>
      <w:r w:rsidRPr="001D1C87">
        <w:rPr>
          <w:rFonts w:ascii="Times New Roman" w:hAnsi="Times New Roman" w:cs="Times New Roman"/>
          <w:sz w:val="24"/>
          <w:szCs w:val="24"/>
        </w:rPr>
        <w:t xml:space="preserve"> Народной Республики, Луганской Народной Республики, Запорожской и Херсонской областей Российской Федерации.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2. Настоящее решение</w:t>
      </w:r>
      <w:r w:rsidR="001D1C87">
        <w:rPr>
          <w:rFonts w:ascii="Times New Roman" w:hAnsi="Times New Roman" w:cs="Times New Roman"/>
          <w:sz w:val="24"/>
          <w:szCs w:val="24"/>
        </w:rPr>
        <w:t xml:space="preserve"> вступает в силу с 1 января 2024</w:t>
      </w:r>
      <w:r w:rsidRPr="001D1C87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 одного месяца  со дня его официального опубликования и распространяется на правоотно</w:t>
      </w:r>
      <w:r w:rsidR="000A7D19">
        <w:rPr>
          <w:rFonts w:ascii="Times New Roman" w:hAnsi="Times New Roman" w:cs="Times New Roman"/>
          <w:sz w:val="24"/>
          <w:szCs w:val="24"/>
        </w:rPr>
        <w:t>шения, возникшие с 1 января 2023</w:t>
      </w:r>
      <w:r w:rsidRPr="001D1C8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16D1" w:rsidRPr="001D1C87" w:rsidRDefault="001316D1" w:rsidP="001D1C87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1316D1" w:rsidRPr="001D1C87" w:rsidRDefault="00DD6545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D1C8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0E3002">
        <w:rPr>
          <w:rFonts w:ascii="Times New Roman" w:hAnsi="Times New Roman" w:cs="Times New Roman"/>
          <w:sz w:val="24"/>
          <w:szCs w:val="24"/>
        </w:rPr>
        <w:t>О.В.Шумова</w:t>
      </w:r>
      <w:proofErr w:type="spellEnd"/>
    </w:p>
    <w:p w:rsidR="001316D1" w:rsidRPr="001D1C87" w:rsidRDefault="001D1C87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71B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1316D1" w:rsidRPr="001D1C87" w:rsidRDefault="00DD6545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D1C8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E300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0E3002"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BA5" w:rsidRPr="001D1C87" w:rsidRDefault="00990BA5" w:rsidP="001D1C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0BA5" w:rsidRPr="001D1C87" w:rsidSect="002B69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6D1"/>
    <w:rsid w:val="000A7D19"/>
    <w:rsid w:val="000E3002"/>
    <w:rsid w:val="001316D1"/>
    <w:rsid w:val="00170A6C"/>
    <w:rsid w:val="001D1C87"/>
    <w:rsid w:val="00254278"/>
    <w:rsid w:val="00274C8A"/>
    <w:rsid w:val="0048633C"/>
    <w:rsid w:val="004B1C27"/>
    <w:rsid w:val="005E3817"/>
    <w:rsid w:val="00764A07"/>
    <w:rsid w:val="007B5910"/>
    <w:rsid w:val="007C3846"/>
    <w:rsid w:val="007C7711"/>
    <w:rsid w:val="00990BA5"/>
    <w:rsid w:val="009C3727"/>
    <w:rsid w:val="00A92E39"/>
    <w:rsid w:val="00D4279E"/>
    <w:rsid w:val="00DD6545"/>
    <w:rsid w:val="00EC27E8"/>
    <w:rsid w:val="00EF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2023-11-27T06:33:00Z</cp:lastPrinted>
  <dcterms:created xsi:type="dcterms:W3CDTF">2023-11-07T13:49:00Z</dcterms:created>
  <dcterms:modified xsi:type="dcterms:W3CDTF">2023-11-27T06:33:00Z</dcterms:modified>
</cp:coreProperties>
</file>