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49" w:rsidRDefault="00BD3749" w:rsidP="00BD37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D3749" w:rsidRDefault="00BD3749" w:rsidP="00BD3749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ВЕРХНЕГРАЙВОРОНСКОГО СЕЛЬСОВЕТА</w:t>
      </w:r>
      <w:r>
        <w:rPr>
          <w:sz w:val="28"/>
          <w:szCs w:val="28"/>
        </w:rPr>
        <w:br/>
        <w:t>КАСТОРЕНСКОГО РАЙОНА  КУРСКОЙ ОБЛАСТИ</w:t>
      </w:r>
    </w:p>
    <w:p w:rsidR="00BD3749" w:rsidRDefault="00BD3749" w:rsidP="00BD3749">
      <w:pPr>
        <w:pBdr>
          <w:bottom w:val="single" w:sz="12" w:space="1" w:color="auto"/>
        </w:pBdr>
        <w:tabs>
          <w:tab w:val="right" w:pos="7920"/>
        </w:tabs>
        <w:jc w:val="center"/>
        <w:rPr>
          <w:spacing w:val="-12"/>
          <w:sz w:val="22"/>
          <w:szCs w:val="22"/>
        </w:rPr>
      </w:pPr>
    </w:p>
    <w:p w:rsidR="00BD3749" w:rsidRDefault="00BD3749" w:rsidP="00BD374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306725, Курская область, Касторенский район, село Верхняя Грайворонка, улица Центральная 7-А</w:t>
      </w:r>
    </w:p>
    <w:p w:rsidR="00BD3749" w:rsidRDefault="00BD3749" w:rsidP="00BD374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Телефон/факс (47157) 3-33-30, v-graivoronka2013@yandex.ru</w:t>
      </w:r>
    </w:p>
    <w:p w:rsidR="00BD3749" w:rsidRDefault="00BD3749" w:rsidP="00BD3749">
      <w:pPr>
        <w:tabs>
          <w:tab w:val="right" w:pos="7920"/>
        </w:tabs>
        <w:spacing w:line="276" w:lineRule="auto"/>
        <w:jc w:val="both"/>
      </w:pPr>
    </w:p>
    <w:p w:rsidR="00FE75AB" w:rsidRPr="00FA62CC" w:rsidRDefault="00BD3749" w:rsidP="00BD3749">
      <w:pPr>
        <w:tabs>
          <w:tab w:val="right" w:pos="7920"/>
        </w:tabs>
        <w:spacing w:line="276" w:lineRule="auto"/>
        <w:jc w:val="both"/>
        <w:rPr>
          <w:sz w:val="26"/>
          <w:szCs w:val="26"/>
        </w:rPr>
      </w:pPr>
      <w:r>
        <w:t xml:space="preserve">                                                             </w:t>
      </w:r>
      <w:r w:rsidR="00FE75AB" w:rsidRPr="00FA62CC">
        <w:rPr>
          <w:sz w:val="26"/>
          <w:szCs w:val="26"/>
        </w:rPr>
        <w:t>ПОСТАНОВЛЕНИЕ</w:t>
      </w:r>
    </w:p>
    <w:p w:rsidR="00FE75AB" w:rsidRPr="00FA62CC" w:rsidRDefault="00FE75AB" w:rsidP="00FE75AB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</w:p>
    <w:p w:rsidR="00FE75AB" w:rsidRPr="00FA62CC" w:rsidRDefault="00FE75AB" w:rsidP="00FE75AB">
      <w:pPr>
        <w:spacing w:line="276" w:lineRule="auto"/>
        <w:jc w:val="both"/>
        <w:rPr>
          <w:b/>
          <w:bCs/>
          <w:sz w:val="26"/>
          <w:szCs w:val="26"/>
        </w:rPr>
      </w:pPr>
      <w:r w:rsidRPr="00FA62CC">
        <w:rPr>
          <w:sz w:val="26"/>
          <w:szCs w:val="26"/>
        </w:rPr>
        <w:t xml:space="preserve">от </w:t>
      </w:r>
      <w:r w:rsidR="00F50DB8">
        <w:rPr>
          <w:sz w:val="26"/>
          <w:szCs w:val="26"/>
        </w:rPr>
        <w:t>«14» ноября</w:t>
      </w:r>
      <w:r w:rsidRPr="00FA62CC">
        <w:rPr>
          <w:sz w:val="26"/>
          <w:szCs w:val="26"/>
        </w:rPr>
        <w:t xml:space="preserve">  201</w:t>
      </w:r>
      <w:r w:rsidR="00496E6A">
        <w:rPr>
          <w:sz w:val="26"/>
          <w:szCs w:val="26"/>
        </w:rPr>
        <w:t>6</w:t>
      </w:r>
      <w:r w:rsidRPr="00FA62CC">
        <w:rPr>
          <w:sz w:val="26"/>
          <w:szCs w:val="26"/>
        </w:rPr>
        <w:t xml:space="preserve"> г.</w:t>
      </w:r>
      <w:r w:rsidR="00AC0AD9">
        <w:rPr>
          <w:sz w:val="26"/>
          <w:szCs w:val="26"/>
        </w:rPr>
        <w:t xml:space="preserve">              </w:t>
      </w:r>
      <w:r w:rsidR="00AC0AD9" w:rsidRPr="00FA62CC">
        <w:rPr>
          <w:sz w:val="26"/>
          <w:szCs w:val="26"/>
        </w:rPr>
        <w:t xml:space="preserve">№ </w:t>
      </w:r>
      <w:r w:rsidR="00AC0AD9">
        <w:rPr>
          <w:sz w:val="26"/>
          <w:szCs w:val="26"/>
        </w:rPr>
        <w:t>88-Б</w:t>
      </w:r>
      <w:r w:rsidR="00AC0AD9" w:rsidRPr="00FA62CC">
        <w:rPr>
          <w:sz w:val="26"/>
          <w:szCs w:val="26"/>
        </w:rPr>
        <w:t xml:space="preserve">                                                                </w:t>
      </w:r>
      <w:r w:rsidR="00AC0AD9">
        <w:rPr>
          <w:sz w:val="26"/>
          <w:szCs w:val="26"/>
        </w:rPr>
        <w:t xml:space="preserve">                          </w:t>
      </w:r>
      <w:r w:rsidR="00AC0AD9" w:rsidRPr="00FA62CC">
        <w:rPr>
          <w:sz w:val="26"/>
          <w:szCs w:val="26"/>
        </w:rPr>
        <w:t xml:space="preserve">        </w:t>
      </w:r>
      <w:r w:rsidR="00AC0AD9">
        <w:rPr>
          <w:sz w:val="26"/>
          <w:szCs w:val="26"/>
        </w:rPr>
        <w:t xml:space="preserve">  </w:t>
      </w:r>
      <w:r w:rsidR="00AC0AD9" w:rsidRPr="00FA62CC">
        <w:rPr>
          <w:sz w:val="26"/>
          <w:szCs w:val="26"/>
        </w:rPr>
        <w:t xml:space="preserve">  </w:t>
      </w:r>
    </w:p>
    <w:p w:rsidR="00FE75AB" w:rsidRDefault="00FE75AB" w:rsidP="00FE75AB">
      <w:pPr>
        <w:tabs>
          <w:tab w:val="right" w:pos="7920"/>
        </w:tabs>
        <w:jc w:val="center"/>
        <w:rPr>
          <w:b/>
          <w:sz w:val="26"/>
          <w:szCs w:val="26"/>
        </w:rPr>
      </w:pPr>
    </w:p>
    <w:p w:rsidR="00383D22" w:rsidRPr="002D5340" w:rsidRDefault="00383D22" w:rsidP="00FC2183">
      <w:pPr>
        <w:autoSpaceDE w:val="0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FC2183" w:rsidRPr="00BE37D3" w:rsidRDefault="00FC2183" w:rsidP="002D5340">
      <w:pPr>
        <w:autoSpaceDE w:val="0"/>
        <w:spacing w:line="276" w:lineRule="auto"/>
      </w:pPr>
      <w:r w:rsidRPr="00BE37D3">
        <w:t xml:space="preserve">Об утверждении </w:t>
      </w:r>
      <w:r w:rsidR="00590F1D" w:rsidRPr="00BE37D3">
        <w:t>документации об аукционе</w:t>
      </w:r>
    </w:p>
    <w:p w:rsidR="00FC2183" w:rsidRPr="00BE37D3" w:rsidRDefault="00FC2183" w:rsidP="002D5340">
      <w:pPr>
        <w:autoSpaceDE w:val="0"/>
        <w:spacing w:line="276" w:lineRule="auto"/>
      </w:pPr>
    </w:p>
    <w:p w:rsidR="00600D83" w:rsidRDefault="00D4034D" w:rsidP="00600D83">
      <w:pPr>
        <w:pStyle w:val="a5"/>
        <w:spacing w:before="0" w:beforeAutospacing="0" w:after="0"/>
        <w:ind w:right="282" w:firstLine="708"/>
        <w:jc w:val="both"/>
      </w:pPr>
      <w:r w:rsidRPr="00D4034D">
        <w:t xml:space="preserve">В соответствии с Гражданским кодексом РФ, Федеральным законом от 26.07.2006 г. № 135-ФЗ «О защите конкуренции», Земельным кодексом РФ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с целью совершенствования земельных отношений на территории </w:t>
      </w:r>
      <w:r w:rsidR="00F50DB8">
        <w:t>Касторенского</w:t>
      </w:r>
      <w:r w:rsidRPr="00D4034D">
        <w:t xml:space="preserve"> района Курской области, Администрация </w:t>
      </w:r>
      <w:r w:rsidR="00F50DB8">
        <w:rPr>
          <w:sz w:val="22"/>
          <w:szCs w:val="22"/>
        </w:rPr>
        <w:t>Верхнеграйворонского</w:t>
      </w:r>
      <w:r w:rsidRPr="00D4034D">
        <w:t xml:space="preserve"> сельсовета </w:t>
      </w:r>
      <w:r w:rsidR="00F50DB8">
        <w:t>Касторенского</w:t>
      </w:r>
      <w:r w:rsidRPr="00D4034D">
        <w:t xml:space="preserve"> района Курской области</w:t>
      </w:r>
    </w:p>
    <w:p w:rsidR="009C3B9B" w:rsidRPr="007C131A" w:rsidRDefault="009C3B9B" w:rsidP="00600D83">
      <w:pPr>
        <w:pStyle w:val="a5"/>
        <w:spacing w:before="0" w:beforeAutospacing="0" w:after="0"/>
        <w:ind w:right="282" w:firstLine="708"/>
        <w:jc w:val="both"/>
      </w:pPr>
    </w:p>
    <w:p w:rsidR="00FC2183" w:rsidRPr="00BE37D3" w:rsidRDefault="00FC2183" w:rsidP="00600D83">
      <w:pPr>
        <w:pStyle w:val="a5"/>
        <w:spacing w:before="0" w:beforeAutospacing="0" w:after="0"/>
        <w:ind w:firstLine="708"/>
        <w:jc w:val="both"/>
        <w:rPr>
          <w:rFonts w:eastAsia="SimSun" w:cs="Tahoma"/>
          <w:kern w:val="1"/>
          <w:lang w:eastAsia="hi-IN" w:bidi="hi-IN"/>
        </w:rPr>
      </w:pPr>
      <w:r w:rsidRPr="00BE37D3">
        <w:rPr>
          <w:rFonts w:eastAsia="SimSun" w:cs="Tahoma"/>
          <w:kern w:val="1"/>
          <w:lang w:eastAsia="hi-IN" w:bidi="hi-IN"/>
        </w:rPr>
        <w:t>ПОСТАНОВЛЯЕТ:</w:t>
      </w:r>
    </w:p>
    <w:p w:rsidR="00B21934" w:rsidRDefault="00FC2183" w:rsidP="00B21934">
      <w:pPr>
        <w:autoSpaceDE w:val="0"/>
        <w:autoSpaceDN w:val="0"/>
        <w:adjustRightInd w:val="0"/>
        <w:ind w:right="208" w:firstLine="567"/>
        <w:jc w:val="both"/>
      </w:pPr>
      <w:r w:rsidRPr="00BE37D3">
        <w:tab/>
        <w:t xml:space="preserve">1. Утвердить </w:t>
      </w:r>
      <w:r w:rsidR="00590F1D" w:rsidRPr="00BE37D3">
        <w:t>д</w:t>
      </w:r>
      <w:r w:rsidRPr="00BE37D3">
        <w:t xml:space="preserve">окументацию об аукционе </w:t>
      </w:r>
      <w:r w:rsidR="00B21934">
        <w:t>открытом</w:t>
      </w:r>
      <w:r w:rsidRPr="00BE37D3">
        <w:t xml:space="preserve"> по составу участников и по форме подачи предложений о цене </w:t>
      </w:r>
      <w:r w:rsidR="00B21934">
        <w:t>ежегодной арендной платы за земельны</w:t>
      </w:r>
      <w:r w:rsidR="00F50DB8">
        <w:t>й</w:t>
      </w:r>
      <w:r w:rsidR="00B21934">
        <w:t xml:space="preserve"> участ</w:t>
      </w:r>
      <w:r w:rsidR="00F50DB8">
        <w:t>ок</w:t>
      </w:r>
      <w:r w:rsidR="00B21934">
        <w:t>, государственная  собственность на которы</w:t>
      </w:r>
      <w:r w:rsidR="00F50DB8">
        <w:t>й</w:t>
      </w:r>
      <w:r w:rsidR="00B21934">
        <w:t xml:space="preserve"> не разграничена, расположенны</w:t>
      </w:r>
      <w:r w:rsidR="00F50DB8">
        <w:t>й</w:t>
      </w:r>
      <w:r w:rsidR="00B21934">
        <w:t xml:space="preserve"> на территории МО «</w:t>
      </w:r>
      <w:r w:rsidR="00F50DB8">
        <w:rPr>
          <w:sz w:val="22"/>
          <w:szCs w:val="22"/>
        </w:rPr>
        <w:t>Верхнеграйворонский</w:t>
      </w:r>
      <w:r w:rsidR="00B21934">
        <w:t xml:space="preserve"> сельсовет» </w:t>
      </w:r>
      <w:r w:rsidR="00F50DB8">
        <w:t>Касторенского</w:t>
      </w:r>
      <w:r w:rsidR="00B21934">
        <w:t xml:space="preserve"> района Курской области, а именно:</w:t>
      </w:r>
    </w:p>
    <w:p w:rsidR="009C3B9B" w:rsidRPr="00CD171A" w:rsidRDefault="00F50DB8" w:rsidP="00B21934">
      <w:pPr>
        <w:autoSpaceDE w:val="0"/>
        <w:autoSpaceDN w:val="0"/>
        <w:adjustRightInd w:val="0"/>
        <w:ind w:right="208" w:firstLine="567"/>
        <w:jc w:val="both"/>
      </w:pPr>
      <w:r>
        <w:rPr>
          <w:sz w:val="22"/>
          <w:szCs w:val="22"/>
        </w:rPr>
        <w:t>- з</w:t>
      </w:r>
      <w:r w:rsidRPr="00373C7A">
        <w:rPr>
          <w:sz w:val="22"/>
          <w:szCs w:val="22"/>
        </w:rPr>
        <w:t xml:space="preserve">емельный участок, из категории земель </w:t>
      </w:r>
      <w:r>
        <w:t>населенных пунктов</w:t>
      </w:r>
      <w:r w:rsidRPr="00373C7A">
        <w:rPr>
          <w:sz w:val="22"/>
          <w:szCs w:val="22"/>
        </w:rPr>
        <w:t xml:space="preserve">. Разрешенное использование: </w:t>
      </w:r>
      <w:r w:rsidRPr="00C511E4">
        <w:t xml:space="preserve">для </w:t>
      </w:r>
      <w:r>
        <w:t>ведения личного подсобного хозяйства в черте населенного пункта</w:t>
      </w:r>
      <w:r w:rsidRPr="00373C7A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4958</w:t>
      </w:r>
      <w:r w:rsidRPr="00373C7A">
        <w:rPr>
          <w:sz w:val="22"/>
          <w:szCs w:val="22"/>
        </w:rPr>
        <w:t xml:space="preserve"> кв. м., кадастровый номер: </w:t>
      </w:r>
      <w:r>
        <w:t>46:08:120101</w:t>
      </w:r>
      <w:r w:rsidRPr="00C511E4">
        <w:t>:</w:t>
      </w:r>
      <w:r>
        <w:t>649</w:t>
      </w:r>
      <w:r w:rsidRPr="00373C7A">
        <w:rPr>
          <w:sz w:val="22"/>
          <w:szCs w:val="22"/>
        </w:rPr>
        <w:t xml:space="preserve">. Местоположение: </w:t>
      </w:r>
      <w:r w:rsidRPr="00C511E4">
        <w:rPr>
          <w:color w:val="000000"/>
        </w:rPr>
        <w:t xml:space="preserve">Курская область, </w:t>
      </w:r>
      <w:r w:rsidRPr="00C511E4">
        <w:t>Касторенский район, Верхнеграйворонский сельсовет</w:t>
      </w:r>
      <w:r>
        <w:t>, с. Верхняя Грайворонка, ул. Молодежная</w:t>
      </w:r>
      <w:r w:rsidRPr="00373C7A">
        <w:rPr>
          <w:sz w:val="22"/>
          <w:szCs w:val="22"/>
        </w:rPr>
        <w:t>. Обременений не зарегистрировано.</w:t>
      </w:r>
    </w:p>
    <w:p w:rsidR="00FC2183" w:rsidRPr="00BE37D3" w:rsidRDefault="00FC2183" w:rsidP="00600D83">
      <w:pPr>
        <w:autoSpaceDE w:val="0"/>
        <w:autoSpaceDN w:val="0"/>
        <w:adjustRightInd w:val="0"/>
        <w:ind w:right="208" w:firstLine="567"/>
        <w:jc w:val="both"/>
      </w:pPr>
      <w:r w:rsidRPr="00BE37D3">
        <w:t xml:space="preserve">2. </w:t>
      </w:r>
      <w:r w:rsidR="00496E6A">
        <w:t>О</w:t>
      </w:r>
      <w:r w:rsidRPr="00BE37D3">
        <w:t>существить публикацию</w:t>
      </w:r>
      <w:r w:rsidR="006F2BAE">
        <w:t xml:space="preserve"> </w:t>
      </w:r>
      <w:r w:rsidR="00600D83">
        <w:t>аукционной документации</w:t>
      </w:r>
      <w:r w:rsidRPr="00BE37D3">
        <w:t xml:space="preserve"> </w:t>
      </w:r>
      <w:r w:rsidR="00383D22" w:rsidRPr="00BE37D3">
        <w:t>в сети интернет на сайтах</w:t>
      </w:r>
      <w:r w:rsidR="00600D83">
        <w:t>,</w:t>
      </w:r>
      <w:r w:rsidR="00383D22" w:rsidRPr="00BE37D3">
        <w:t xml:space="preserve"> предусмотренных действующим законодательством </w:t>
      </w:r>
      <w:r w:rsidRPr="00BE37D3">
        <w:t>и иные процедуры, предусмотренные действующим законодательством.</w:t>
      </w:r>
      <w:bookmarkStart w:id="0" w:name="_GoBack"/>
      <w:bookmarkEnd w:id="0"/>
    </w:p>
    <w:p w:rsidR="00FC2183" w:rsidRDefault="00FC2183" w:rsidP="00BE37D3">
      <w:pPr>
        <w:autoSpaceDE w:val="0"/>
        <w:spacing w:line="276" w:lineRule="auto"/>
        <w:jc w:val="both"/>
      </w:pPr>
    </w:p>
    <w:p w:rsidR="009B36D2" w:rsidRPr="00BE37D3" w:rsidRDefault="009B36D2" w:rsidP="00BE37D3">
      <w:pPr>
        <w:autoSpaceDE w:val="0"/>
        <w:spacing w:line="276" w:lineRule="auto"/>
        <w:jc w:val="both"/>
      </w:pPr>
      <w:r>
        <w:t>Приложение: Аукционная документация на ____ листах</w:t>
      </w:r>
    </w:p>
    <w:p w:rsidR="00C4345F" w:rsidRDefault="00C4345F" w:rsidP="00BE37D3">
      <w:pPr>
        <w:autoSpaceDE w:val="0"/>
        <w:spacing w:line="276" w:lineRule="auto"/>
        <w:jc w:val="both"/>
      </w:pPr>
    </w:p>
    <w:p w:rsidR="00E25FE5" w:rsidRDefault="00E25FE5" w:rsidP="00BE37D3">
      <w:pPr>
        <w:autoSpaceDE w:val="0"/>
        <w:spacing w:line="276" w:lineRule="auto"/>
        <w:jc w:val="both"/>
      </w:pPr>
    </w:p>
    <w:p w:rsidR="00E25FE5" w:rsidRPr="00BE37D3" w:rsidRDefault="00E25FE5" w:rsidP="00BE37D3">
      <w:pPr>
        <w:autoSpaceDE w:val="0"/>
        <w:spacing w:line="276" w:lineRule="auto"/>
        <w:jc w:val="both"/>
      </w:pPr>
    </w:p>
    <w:p w:rsidR="009C3B9B" w:rsidRPr="00F407DE" w:rsidRDefault="009C3B9B" w:rsidP="009C3B9B">
      <w:pPr>
        <w:pStyle w:val="ae"/>
        <w:jc w:val="both"/>
        <w:rPr>
          <w:b/>
          <w:sz w:val="24"/>
          <w:szCs w:val="24"/>
        </w:rPr>
      </w:pPr>
      <w:r w:rsidRPr="00F407DE">
        <w:rPr>
          <w:b/>
          <w:sz w:val="24"/>
          <w:szCs w:val="24"/>
        </w:rPr>
        <w:t xml:space="preserve">Глава </w:t>
      </w:r>
      <w:r w:rsidR="00F50DB8">
        <w:rPr>
          <w:b/>
          <w:sz w:val="24"/>
          <w:szCs w:val="24"/>
        </w:rPr>
        <w:t>Верхнеграйворонского</w:t>
      </w:r>
      <w:r w:rsidRPr="00F407DE">
        <w:rPr>
          <w:b/>
          <w:sz w:val="24"/>
          <w:szCs w:val="24"/>
        </w:rPr>
        <w:t xml:space="preserve"> сельсовета</w:t>
      </w:r>
      <w:r w:rsidRPr="00F407DE">
        <w:rPr>
          <w:b/>
          <w:sz w:val="24"/>
          <w:szCs w:val="24"/>
        </w:rPr>
        <w:tab/>
      </w:r>
      <w:r w:rsidRPr="00F407DE">
        <w:rPr>
          <w:b/>
          <w:sz w:val="24"/>
          <w:szCs w:val="24"/>
        </w:rPr>
        <w:tab/>
      </w:r>
      <w:r w:rsidRPr="00F407DE">
        <w:rPr>
          <w:b/>
          <w:sz w:val="24"/>
          <w:szCs w:val="24"/>
        </w:rPr>
        <w:tab/>
      </w:r>
      <w:r w:rsidRPr="00F407DE">
        <w:rPr>
          <w:b/>
          <w:sz w:val="24"/>
          <w:szCs w:val="24"/>
        </w:rPr>
        <w:tab/>
      </w:r>
    </w:p>
    <w:p w:rsidR="009C3B9B" w:rsidRPr="00F407DE" w:rsidRDefault="00F50DB8" w:rsidP="009C3B9B">
      <w:pPr>
        <w:pStyle w:val="a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Касторенского</w:t>
      </w:r>
      <w:r w:rsidR="009C3B9B" w:rsidRPr="00F407DE">
        <w:rPr>
          <w:b/>
          <w:sz w:val="24"/>
          <w:szCs w:val="24"/>
        </w:rPr>
        <w:t xml:space="preserve"> района Курской области</w:t>
      </w:r>
      <w:r w:rsidR="009C3B9B" w:rsidRPr="00F407DE">
        <w:rPr>
          <w:b/>
          <w:sz w:val="24"/>
          <w:szCs w:val="24"/>
        </w:rPr>
        <w:tab/>
        <w:t xml:space="preserve">      </w:t>
      </w:r>
      <w:r w:rsidR="009C3B9B">
        <w:rPr>
          <w:b/>
          <w:sz w:val="24"/>
          <w:szCs w:val="24"/>
        </w:rPr>
        <w:t xml:space="preserve">      </w:t>
      </w:r>
      <w:r w:rsidR="009C3B9B" w:rsidRPr="00F407DE">
        <w:rPr>
          <w:b/>
          <w:sz w:val="24"/>
          <w:szCs w:val="24"/>
        </w:rPr>
        <w:t xml:space="preserve"> ________________</w:t>
      </w:r>
      <w:r w:rsidR="009C3B9B">
        <w:rPr>
          <w:b/>
          <w:sz w:val="24"/>
          <w:szCs w:val="24"/>
        </w:rPr>
        <w:t xml:space="preserve">     </w:t>
      </w:r>
      <w:r w:rsidR="009C3B9B" w:rsidRPr="00F407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Н.П. Залузский</w:t>
      </w:r>
    </w:p>
    <w:p w:rsidR="009C3B9B" w:rsidRPr="00EC62F2" w:rsidRDefault="009C3B9B" w:rsidP="009C3B9B">
      <w:pPr>
        <w:pStyle w:val="ae"/>
        <w:ind w:left="4956" w:firstLine="708"/>
        <w:jc w:val="both"/>
      </w:pPr>
      <w:r w:rsidRPr="00F407DE">
        <w:rPr>
          <w:b/>
          <w:sz w:val="24"/>
          <w:szCs w:val="24"/>
        </w:rPr>
        <w:t>м.п</w:t>
      </w:r>
      <w:r>
        <w:rPr>
          <w:b/>
          <w:sz w:val="24"/>
          <w:szCs w:val="24"/>
        </w:rPr>
        <w:t>.</w:t>
      </w:r>
    </w:p>
    <w:p w:rsidR="00006561" w:rsidRDefault="00006561" w:rsidP="009B36D2">
      <w:pPr>
        <w:autoSpaceDE w:val="0"/>
        <w:spacing w:line="276" w:lineRule="auto"/>
        <w:jc w:val="both"/>
        <w:rPr>
          <w:color w:val="000000"/>
          <w:sz w:val="26"/>
          <w:szCs w:val="26"/>
        </w:rPr>
      </w:pPr>
    </w:p>
    <w:p w:rsidR="00AC0AD9" w:rsidRDefault="00AC0AD9" w:rsidP="009B36D2">
      <w:pPr>
        <w:autoSpaceDE w:val="0"/>
        <w:spacing w:line="276" w:lineRule="auto"/>
        <w:jc w:val="both"/>
        <w:rPr>
          <w:color w:val="000000"/>
          <w:sz w:val="26"/>
          <w:szCs w:val="26"/>
        </w:rPr>
      </w:pPr>
    </w:p>
    <w:p w:rsidR="00AC0AD9" w:rsidRDefault="00AC0AD9" w:rsidP="009B36D2">
      <w:pPr>
        <w:autoSpaceDE w:val="0"/>
        <w:spacing w:line="276" w:lineRule="auto"/>
        <w:jc w:val="both"/>
        <w:rPr>
          <w:color w:val="000000"/>
          <w:sz w:val="26"/>
          <w:szCs w:val="26"/>
        </w:rPr>
      </w:pPr>
    </w:p>
    <w:p w:rsidR="00AC0AD9" w:rsidRDefault="00AC0AD9" w:rsidP="009B36D2">
      <w:pPr>
        <w:autoSpaceDE w:val="0"/>
        <w:spacing w:line="276" w:lineRule="auto"/>
        <w:jc w:val="both"/>
        <w:rPr>
          <w:color w:val="000000"/>
          <w:sz w:val="26"/>
          <w:szCs w:val="26"/>
        </w:rPr>
      </w:pPr>
    </w:p>
    <w:p w:rsidR="00AC0AD9" w:rsidRDefault="00AC0AD9" w:rsidP="009B36D2">
      <w:pPr>
        <w:autoSpaceDE w:val="0"/>
        <w:spacing w:line="276" w:lineRule="auto"/>
        <w:jc w:val="both"/>
        <w:rPr>
          <w:color w:val="000000"/>
          <w:sz w:val="26"/>
          <w:szCs w:val="26"/>
        </w:rPr>
      </w:pPr>
    </w:p>
    <w:p w:rsidR="00AC0AD9" w:rsidRDefault="00AC0AD9" w:rsidP="00AC0AD9">
      <w:pPr>
        <w:jc w:val="both"/>
        <w:rPr>
          <w:b/>
        </w:rPr>
      </w:pPr>
    </w:p>
    <w:p w:rsidR="00AC0AD9" w:rsidRDefault="00AC0AD9" w:rsidP="00AC0AD9">
      <w:pPr>
        <w:ind w:firstLine="528"/>
        <w:jc w:val="right"/>
        <w:rPr>
          <w:b/>
        </w:rPr>
      </w:pPr>
      <w:r>
        <w:rPr>
          <w:b/>
        </w:rPr>
        <w:t>Утверждено</w:t>
      </w:r>
    </w:p>
    <w:p w:rsidR="00AC0AD9" w:rsidRDefault="00AC0AD9" w:rsidP="00AC0AD9">
      <w:pPr>
        <w:ind w:firstLine="528"/>
        <w:jc w:val="right"/>
        <w:rPr>
          <w:b/>
        </w:rPr>
      </w:pPr>
      <w:r>
        <w:rPr>
          <w:b/>
        </w:rPr>
        <w:t xml:space="preserve">Постановлением Администрации </w:t>
      </w:r>
    </w:p>
    <w:p w:rsidR="00AC0AD9" w:rsidRDefault="00AC0AD9" w:rsidP="00AC0AD9">
      <w:pPr>
        <w:ind w:firstLine="528"/>
        <w:jc w:val="right"/>
        <w:rPr>
          <w:b/>
        </w:rPr>
      </w:pPr>
      <w:r>
        <w:rPr>
          <w:b/>
        </w:rPr>
        <w:t xml:space="preserve">Верхнеграйворонского сельсовета </w:t>
      </w:r>
    </w:p>
    <w:p w:rsidR="00AC0AD9" w:rsidRDefault="00AC0AD9" w:rsidP="00AC0AD9">
      <w:pPr>
        <w:ind w:firstLine="528"/>
        <w:jc w:val="right"/>
        <w:rPr>
          <w:b/>
        </w:rPr>
      </w:pPr>
      <w:r>
        <w:rPr>
          <w:b/>
        </w:rPr>
        <w:t>Касторенского района Курской области</w:t>
      </w:r>
    </w:p>
    <w:p w:rsidR="00AC0AD9" w:rsidRDefault="00AC0AD9" w:rsidP="00AC0AD9">
      <w:pPr>
        <w:ind w:firstLine="528"/>
        <w:jc w:val="right"/>
        <w:rPr>
          <w:b/>
        </w:rPr>
      </w:pPr>
      <w:r>
        <w:rPr>
          <w:b/>
          <w:color w:val="000000"/>
        </w:rPr>
        <w:t>от «14» ноября 2016 года № 88-Б</w:t>
      </w:r>
    </w:p>
    <w:p w:rsidR="00AC0AD9" w:rsidRDefault="00AC0AD9" w:rsidP="00AC0AD9">
      <w:pPr>
        <w:ind w:firstLine="528"/>
        <w:jc w:val="right"/>
        <w:rPr>
          <w:b/>
        </w:rPr>
      </w:pPr>
    </w:p>
    <w:p w:rsidR="00AC0AD9" w:rsidRDefault="00AC0AD9" w:rsidP="00AC0AD9">
      <w:pPr>
        <w:ind w:firstLine="528"/>
        <w:jc w:val="center"/>
        <w:rPr>
          <w:b/>
        </w:rPr>
      </w:pPr>
      <w:r>
        <w:rPr>
          <w:b/>
        </w:rPr>
        <w:t>Документация об аукционе</w:t>
      </w:r>
    </w:p>
    <w:p w:rsidR="00AC0AD9" w:rsidRDefault="00AC0AD9" w:rsidP="00AC0AD9">
      <w:pPr>
        <w:ind w:firstLine="708"/>
        <w:jc w:val="center"/>
        <w:rPr>
          <w:b/>
        </w:rPr>
      </w:pPr>
      <w:r>
        <w:rPr>
          <w:b/>
        </w:rPr>
        <w:t xml:space="preserve">на право заключения договора аренды земельного участка, государственная собственность на которые не разграничена, расположенного на территории </w:t>
      </w:r>
    </w:p>
    <w:p w:rsidR="00AC0AD9" w:rsidRDefault="00AC0AD9" w:rsidP="00AC0AD9">
      <w:pPr>
        <w:ind w:firstLine="708"/>
        <w:jc w:val="center"/>
        <w:rPr>
          <w:b/>
        </w:rPr>
      </w:pPr>
      <w:r>
        <w:rPr>
          <w:b/>
        </w:rPr>
        <w:t>МО «Верхнеграйворонский сельсовет» Касторенского района Курской области</w:t>
      </w:r>
    </w:p>
    <w:p w:rsidR="00AC0AD9" w:rsidRDefault="00AC0AD9" w:rsidP="00AC0AD9">
      <w:pPr>
        <w:ind w:firstLine="708"/>
        <w:jc w:val="both"/>
        <w:rPr>
          <w:b/>
        </w:rPr>
      </w:pPr>
    </w:p>
    <w:p w:rsidR="00AC0AD9" w:rsidRDefault="00AC0AD9" w:rsidP="00AC0AD9">
      <w:pPr>
        <w:ind w:left="-142" w:firstLine="567"/>
        <w:jc w:val="both"/>
      </w:pPr>
      <w:r>
        <w:rPr>
          <w:b/>
        </w:rPr>
        <w:t xml:space="preserve">Организатор аукциона </w:t>
      </w:r>
      <w:r>
        <w:t xml:space="preserve">– </w:t>
      </w:r>
      <w:r>
        <w:rPr>
          <w:b/>
        </w:rPr>
        <w:t>Администрация Верхнеграйворонского сельсовета Касторенского района Курской области</w:t>
      </w:r>
      <w:r>
        <w:t xml:space="preserve">, адрес: </w:t>
      </w:r>
      <w:r>
        <w:rPr>
          <w:spacing w:val="-12"/>
        </w:rPr>
        <w:t>306725,  Курская область,  Касторенский  район,  с. Верхняя Грайворонка, ул.  Солнечная, 2</w:t>
      </w:r>
      <w:r>
        <w:t>, тел</w:t>
      </w:r>
      <w:r>
        <w:rPr>
          <w:spacing w:val="-12"/>
        </w:rPr>
        <w:t xml:space="preserve">. </w:t>
      </w:r>
      <w:r>
        <w:t>+7(47157)33330</w:t>
      </w:r>
      <w:r>
        <w:rPr>
          <w:spacing w:val="-12"/>
        </w:rPr>
        <w:t xml:space="preserve">, </w:t>
      </w:r>
      <w:r>
        <w:t>извещает 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на территории МО «Верхнеграйворонский сельсовет» Касторенского района Курской области.</w:t>
      </w:r>
    </w:p>
    <w:p w:rsidR="00AC0AD9" w:rsidRDefault="00AC0AD9" w:rsidP="00AC0AD9">
      <w:pPr>
        <w:ind w:left="-142" w:firstLine="567"/>
        <w:jc w:val="both"/>
      </w:pPr>
      <w:r>
        <w:rPr>
          <w:b/>
        </w:rPr>
        <w:t>Специализированная организация – областное бюджетное учреждение «Фонд имущества Курской области»</w:t>
      </w:r>
      <w:r>
        <w:t xml:space="preserve"> - 305007, г. Курск, ул. Моковская, 2-г, 4 этаж, каб. 409, тел. 8(4712) 325626. Контактное  лицо – Попов Дмитрий Алексеевич, </w:t>
      </w:r>
      <w:hyperlink r:id="rId8" w:history="1">
        <w:r>
          <w:rPr>
            <w:rStyle w:val="a4"/>
          </w:rPr>
          <w:t>fiko46@bk.ru</w:t>
        </w:r>
      </w:hyperlink>
      <w:r>
        <w:rPr>
          <w:bCs/>
        </w:rPr>
        <w:t>.</w:t>
      </w:r>
      <w:r>
        <w:t xml:space="preserve"> </w:t>
      </w:r>
    </w:p>
    <w:p w:rsidR="00AC0AD9" w:rsidRDefault="00AC0AD9" w:rsidP="00AC0AD9">
      <w:pPr>
        <w:ind w:left="-142" w:firstLine="567"/>
        <w:jc w:val="both"/>
      </w:pPr>
      <w:r>
        <w:t>Аукцион проводится на основании постановления Администрации Верхнеграйворонского сельсовета Касторенского</w:t>
      </w:r>
      <w:r>
        <w:rPr>
          <w:b/>
        </w:rPr>
        <w:t xml:space="preserve"> </w:t>
      </w:r>
      <w:r>
        <w:t xml:space="preserve">района Курской области от «11» ноября 2016 года №84 «Об объявлении торгов в форме аукциона на право заключения договора аренды земельного участка». </w:t>
      </w:r>
    </w:p>
    <w:p w:rsidR="00AC0AD9" w:rsidRDefault="00AC0AD9" w:rsidP="00AC0AD9">
      <w:pPr>
        <w:ind w:left="-142" w:firstLine="567"/>
        <w:jc w:val="both"/>
      </w:pPr>
      <w:r>
        <w:t>Аукцион назначается на «</w:t>
      </w:r>
      <w:r>
        <w:rPr>
          <w:b/>
        </w:rPr>
        <w:t>20» декабря 2016 г.</w:t>
      </w:r>
      <w:r>
        <w:t xml:space="preserve"> в</w:t>
      </w:r>
      <w:r>
        <w:rPr>
          <w:b/>
        </w:rPr>
        <w:t xml:space="preserve"> 12 час. 00 мин.</w:t>
      </w:r>
      <w:r>
        <w:t xml:space="preserve"> в помещении ОБУ «Фонд имущества Курской области» по адресу: 305007, г. Курск, ул. Моковская, 2-г, каб. 405.</w:t>
      </w:r>
    </w:p>
    <w:p w:rsidR="00AC0AD9" w:rsidRDefault="00AC0AD9" w:rsidP="00AC0AD9">
      <w:pPr>
        <w:ind w:left="-142" w:firstLine="567"/>
        <w:jc w:val="both"/>
      </w:pPr>
      <w:r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 г. № 135-ФЗ «О защите конкуренции», Земельным кодексом РФ от 25.10.2001г. № 136-ФЗ и другими нормативными правовыми актами, регламентирующими земельно-правовые отношения.</w:t>
      </w:r>
    </w:p>
    <w:p w:rsidR="00AC0AD9" w:rsidRDefault="00AC0AD9" w:rsidP="00AC0AD9">
      <w:pPr>
        <w:ind w:left="-142" w:firstLine="567"/>
        <w:jc w:val="both"/>
      </w:pPr>
      <w:r>
        <w:t xml:space="preserve">Документация об аукционе </w:t>
      </w:r>
      <w:r>
        <w:rPr>
          <w:color w:val="000000"/>
        </w:rPr>
        <w:t xml:space="preserve">размещена </w:t>
      </w:r>
      <w:r>
        <w:rPr>
          <w:rStyle w:val="11"/>
          <w:rFonts w:cs="Arial"/>
        </w:rPr>
        <w:t>в сети «Интернет» на официальном сайте торгов</w:t>
      </w:r>
      <w:r>
        <w:rPr>
          <w:rStyle w:val="11"/>
          <w:rFonts w:cs="Arial"/>
          <w:b/>
          <w:bCs/>
        </w:rPr>
        <w:t xml:space="preserve"> </w:t>
      </w:r>
      <w:hyperlink r:id="rId9" w:history="1">
        <w:r>
          <w:rPr>
            <w:rStyle w:val="a4"/>
          </w:rPr>
          <w:t>www.torgi.gov.ru</w:t>
        </w:r>
      </w:hyperlink>
      <w:r>
        <w:rPr>
          <w:rStyle w:val="a4"/>
          <w:rFonts w:cs="Arial"/>
        </w:rPr>
        <w:t xml:space="preserve"> и на официальном сайте МО «Верхнеграйворонский сельсовет» Касторенского района Курской области</w:t>
      </w:r>
      <w:r>
        <w:t>.</w:t>
      </w:r>
    </w:p>
    <w:p w:rsidR="00AC0AD9" w:rsidRDefault="00AC0AD9" w:rsidP="00AC0AD9">
      <w:pPr>
        <w:ind w:left="-142" w:firstLine="567"/>
        <w:jc w:val="both"/>
      </w:pPr>
      <w:r>
        <w:t xml:space="preserve">Документация об аукционе предоставляется бесплатно, по письменному заявлению – </w:t>
      </w:r>
      <w:r>
        <w:rPr>
          <w:b/>
        </w:rPr>
        <w:t>с «16» ноября 2016 года по «14» декабря 2016 года</w:t>
      </w:r>
      <w:r>
        <w:t xml:space="preserve"> включительно в рабочие дни с 09-00 час. до 18-00 час., перерыв с 13-00 час. до 14-00 час. по адресу: 305007, г. Курск, ул. Моковская, 2-г, 4 этаж, каб. 409, тел. 8 (4712) 325626,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0" w:history="1">
        <w:r>
          <w:rPr>
            <w:rStyle w:val="a4"/>
          </w:rPr>
          <w:t>fiko46@bk.ru</w:t>
        </w:r>
      </w:hyperlink>
      <w:r>
        <w:t>.</w:t>
      </w:r>
    </w:p>
    <w:p w:rsidR="00AC0AD9" w:rsidRDefault="00AC0AD9" w:rsidP="00AC0AD9">
      <w:pPr>
        <w:ind w:left="-142" w:firstLine="567"/>
        <w:jc w:val="center"/>
        <w:rPr>
          <w:b/>
          <w:i/>
        </w:rPr>
      </w:pPr>
      <w:r>
        <w:rPr>
          <w:b/>
          <w:i/>
        </w:rPr>
        <w:t>1. Информация об аукционе</w:t>
      </w:r>
    </w:p>
    <w:p w:rsidR="00AC0AD9" w:rsidRDefault="00AC0AD9" w:rsidP="00AC0AD9">
      <w:pPr>
        <w:ind w:firstLine="567"/>
        <w:jc w:val="both"/>
      </w:pPr>
      <w:r>
        <w:rPr>
          <w:b/>
        </w:rPr>
        <w:t>1.1. Форма аукциона:</w:t>
      </w:r>
      <w:r>
        <w:t xml:space="preserve">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AC0AD9" w:rsidRDefault="00AC0AD9" w:rsidP="00AC0AD9">
      <w:pPr>
        <w:ind w:firstLine="567"/>
        <w:jc w:val="both"/>
      </w:pPr>
      <w:r>
        <w:rPr>
          <w:b/>
        </w:rPr>
        <w:t>1.2.</w:t>
      </w:r>
      <w:r>
        <w:rPr>
          <w:b/>
          <w:bCs/>
        </w:rPr>
        <w:t xml:space="preserve"> Предмет аукциона</w:t>
      </w:r>
      <w:r>
        <w:t xml:space="preserve"> </w:t>
      </w:r>
      <w:r>
        <w:rPr>
          <w:b/>
        </w:rPr>
        <w:t xml:space="preserve">на право заключения договора аренды – </w:t>
      </w:r>
      <w:r>
        <w:t xml:space="preserve">ежегодный размер арендной платы за земельный участок, расположенный на территории МО «Верхнеграйворонский сельсовет» Касторенского района Курской области, из категории земель населенных пунктов. Разрешенное использование: для ведения личного подсобного хозяйства в черте населенного пункта,  площадью 4958 кв. м., кадастровый № 46:08:120101:649. Местоположение: </w:t>
      </w:r>
      <w:r>
        <w:rPr>
          <w:color w:val="000000"/>
        </w:rPr>
        <w:t xml:space="preserve">Курская область, </w:t>
      </w:r>
      <w:r>
        <w:t>Касторенский район, Верхнеграйворонский сельсовет, с. Верхняя Грайворонка, ул. Молодежная. Обременений не зарегистрировано.</w:t>
      </w:r>
    </w:p>
    <w:p w:rsidR="00AC0AD9" w:rsidRDefault="00AC0AD9" w:rsidP="00AC0AD9">
      <w:pPr>
        <w:ind w:firstLine="567"/>
        <w:jc w:val="both"/>
      </w:pPr>
      <w:r>
        <w:rPr>
          <w:b/>
        </w:rPr>
        <w:t xml:space="preserve">1.3. Начальная цена предмета аукциона </w:t>
      </w:r>
      <w:r>
        <w:t>установлена на основании п. 14 ст. 39.11 Земельного кодекса в размере 1,5% кадастровой стоимости земельного участка и</w:t>
      </w:r>
      <w:r>
        <w:rPr>
          <w:b/>
        </w:rPr>
        <w:t xml:space="preserve"> </w:t>
      </w:r>
      <w:r>
        <w:t>составляет 4 349 (Четыре тысячи триста сорок девять) руб. 16 коп.</w:t>
      </w:r>
    </w:p>
    <w:p w:rsidR="00AC0AD9" w:rsidRDefault="00AC0AD9" w:rsidP="00AC0AD9">
      <w:pPr>
        <w:ind w:firstLine="567"/>
        <w:jc w:val="both"/>
      </w:pPr>
      <w:r>
        <w:rPr>
          <w:b/>
        </w:rPr>
        <w:t>1.4. Величина повышения цены предмета аукциона «шаг аукциона»</w:t>
      </w:r>
      <w:r>
        <w:t xml:space="preserve"> - 3 % начальной </w:t>
      </w:r>
      <w:r>
        <w:lastRenderedPageBreak/>
        <w:t>цены предмета аукциона, что составляет 130 (Сто тридцать) руб. 47 коп.</w:t>
      </w:r>
    </w:p>
    <w:p w:rsidR="00AC0AD9" w:rsidRDefault="00AC0AD9" w:rsidP="00AC0AD9">
      <w:pPr>
        <w:ind w:firstLine="567"/>
        <w:jc w:val="both"/>
        <w:rPr>
          <w:b/>
        </w:rPr>
      </w:pPr>
      <w:r>
        <w:rPr>
          <w:b/>
        </w:rPr>
        <w:t xml:space="preserve">1.5. Задаток </w:t>
      </w:r>
      <w:r>
        <w:t>устанавливается в размере 50 % от начальной цены предмета аукциона, что составляет 2 174 (Две тысячи сто семьдесят четыре) руб. 58 коп.</w:t>
      </w:r>
    </w:p>
    <w:p w:rsidR="00AC0AD9" w:rsidRDefault="00AC0AD9" w:rsidP="00AC0AD9">
      <w:pPr>
        <w:ind w:firstLine="567"/>
        <w:jc w:val="both"/>
        <w:rPr>
          <w:b/>
        </w:rPr>
      </w:pPr>
      <w:r>
        <w:rPr>
          <w:b/>
        </w:rPr>
        <w:t xml:space="preserve">1.6. Срок договора аренды </w:t>
      </w:r>
      <w:r>
        <w:t>– 20 (Двадцать) лет с момента заключения договора.</w:t>
      </w:r>
    </w:p>
    <w:p w:rsidR="00AC0AD9" w:rsidRDefault="00AC0AD9" w:rsidP="00AC0AD9">
      <w:pPr>
        <w:ind w:firstLine="567"/>
        <w:jc w:val="both"/>
      </w:pPr>
      <w:r>
        <w:rPr>
          <w:b/>
        </w:rPr>
        <w:t xml:space="preserve">1.7. Целевое назначение земельного участка: </w:t>
      </w:r>
      <w:r>
        <w:t xml:space="preserve">для ведения личного подсобного хозяйства. </w:t>
      </w:r>
    </w:p>
    <w:p w:rsidR="00AC0AD9" w:rsidRDefault="00AC0AD9" w:rsidP="00AC0AD9">
      <w:pPr>
        <w:ind w:firstLine="567"/>
        <w:jc w:val="both"/>
      </w:pPr>
      <w:r>
        <w:t xml:space="preserve">Форму заявки на участие в аукционе, а также проект договора аренды земельного участка можно получить </w:t>
      </w:r>
      <w:r>
        <w:rPr>
          <w:rStyle w:val="11"/>
          <w:rFonts w:cs="Arial"/>
        </w:rPr>
        <w:t>в сети «Интернет» на официальном сайте торгов</w:t>
      </w:r>
      <w:r>
        <w:rPr>
          <w:rStyle w:val="11"/>
          <w:rFonts w:cs="Arial"/>
          <w:b/>
          <w:bCs/>
        </w:rPr>
        <w:t xml:space="preserve"> </w:t>
      </w:r>
      <w:r>
        <w:t>www.torgi.gov.ru</w:t>
      </w:r>
      <w:r>
        <w:rPr>
          <w:rStyle w:val="a4"/>
          <w:rFonts w:cs="Arial"/>
        </w:rPr>
        <w:t xml:space="preserve"> и на официальном сайте МО «Верхнеграйворонский сельсовет» Касторенского района Курской области</w:t>
      </w:r>
      <w:r>
        <w:t>. Информация относительно данного аукциона</w:t>
      </w:r>
      <w:r>
        <w:rPr>
          <w:b/>
        </w:rPr>
        <w:t xml:space="preserve"> </w:t>
      </w:r>
      <w:r>
        <w:t>предоставляется бесплатно, по тел.:</w:t>
      </w:r>
      <w:r>
        <w:rPr>
          <w:b/>
        </w:rPr>
        <w:t xml:space="preserve"> </w:t>
      </w:r>
      <w:r>
        <w:t xml:space="preserve">8(4712)325626. </w:t>
      </w:r>
    </w:p>
    <w:p w:rsidR="00AC0AD9" w:rsidRDefault="00AC0AD9" w:rsidP="00AC0AD9">
      <w:pPr>
        <w:ind w:firstLine="567"/>
        <w:jc w:val="both"/>
        <w:rPr>
          <w:b/>
        </w:rPr>
      </w:pPr>
      <w:r>
        <w:rPr>
          <w:b/>
        </w:rPr>
        <w:t>Условия участия в аукционе:</w:t>
      </w:r>
    </w:p>
    <w:p w:rsidR="00AC0AD9" w:rsidRDefault="00AC0AD9" w:rsidP="00AC0AD9">
      <w:pPr>
        <w:ind w:firstLine="567"/>
        <w:jc w:val="both"/>
      </w:pPr>
      <w:r>
        <w:t xml:space="preserve">Задаток вносится до подачи заявки путем перечисления на расчетный счет Организатора аукциона: </w:t>
      </w:r>
      <w:r>
        <w:rPr>
          <w:sz w:val="22"/>
          <w:szCs w:val="22"/>
        </w:rPr>
        <w:t xml:space="preserve">ИНН 4608000435, КПП 460801001, УФК по Курской области (Администрация Верхнеграйворонского  сельсовета  Касторенского  района  Курской  области)  л/с </w:t>
      </w:r>
      <w:r>
        <w:rPr>
          <w:color w:val="000000"/>
          <w:sz w:val="22"/>
          <w:szCs w:val="22"/>
        </w:rPr>
        <w:t>05443010420</w:t>
      </w:r>
      <w:r>
        <w:rPr>
          <w:sz w:val="22"/>
          <w:szCs w:val="22"/>
        </w:rPr>
        <w:t xml:space="preserve">,  р/с </w:t>
      </w:r>
      <w:r>
        <w:rPr>
          <w:color w:val="000000"/>
          <w:sz w:val="22"/>
          <w:szCs w:val="22"/>
        </w:rPr>
        <w:t>40302810538073000317</w:t>
      </w:r>
      <w:r>
        <w:rPr>
          <w:sz w:val="22"/>
          <w:szCs w:val="22"/>
        </w:rPr>
        <w:t xml:space="preserve"> в Отделении Курск г. Курск, ОГРН 1024600582544, ОКТМО 38614416, БИК 043807001</w:t>
      </w:r>
      <w:r>
        <w:t>.</w:t>
      </w:r>
    </w:p>
    <w:p w:rsidR="00AC0AD9" w:rsidRDefault="00AC0AD9" w:rsidP="00AC0AD9">
      <w:pPr>
        <w:ind w:firstLine="567"/>
        <w:jc w:val="both"/>
      </w:pPr>
      <w:r>
        <w:t>Наименование получателя: получатель - УФК по Курской области (Администрация Верхнеграйворонского  сельсовета  Касторенского  района  Курской  области), назначение платежа – оплата за участие в аукционе на право заключения договора аренды земельного участка с кадастровым номером 46:08:120101:649 (задаток).</w:t>
      </w:r>
    </w:p>
    <w:p w:rsidR="00AC0AD9" w:rsidRDefault="00AC0AD9" w:rsidP="00AC0AD9">
      <w:pPr>
        <w:ind w:firstLine="567"/>
        <w:jc w:val="both"/>
        <w:rPr>
          <w:b/>
        </w:rPr>
      </w:pPr>
      <w:r>
        <w:rPr>
          <w:b/>
        </w:rPr>
        <w:t>Претенденты, задатки которых не поступили на указанный счет до «16» декабря 2016 г. к участию в аукционе не допускаются.</w:t>
      </w:r>
    </w:p>
    <w:p w:rsidR="00AC0AD9" w:rsidRDefault="00AC0AD9" w:rsidP="00AC0AD9">
      <w:pPr>
        <w:tabs>
          <w:tab w:val="left" w:pos="6509"/>
        </w:tabs>
        <w:ind w:firstLine="567"/>
        <w:jc w:val="both"/>
        <w:rPr>
          <w:spacing w:val="-12"/>
        </w:rPr>
      </w:pPr>
      <w:r>
        <w:t xml:space="preserve">Дата и время осмотра земельных участков – </w:t>
      </w:r>
      <w:r>
        <w:rPr>
          <w:b/>
        </w:rPr>
        <w:t>с «16» ноября 2016 года по «14» декабря 2016 года</w:t>
      </w:r>
      <w:r>
        <w:t xml:space="preserve"> </w:t>
      </w:r>
      <w:r>
        <w:rPr>
          <w:b/>
        </w:rPr>
        <w:t>с</w:t>
      </w:r>
      <w:r>
        <w:t xml:space="preserve"> </w:t>
      </w:r>
      <w:r>
        <w:rPr>
          <w:b/>
        </w:rPr>
        <w:t>10 час. 00 мин.</w:t>
      </w:r>
      <w:r>
        <w:t xml:space="preserve"> до </w:t>
      </w:r>
      <w:r>
        <w:rPr>
          <w:b/>
        </w:rPr>
        <w:t>16 час. 00 мин.</w:t>
      </w:r>
      <w:r>
        <w:t xml:space="preserve"> с понедельника, по пятницу по предварительной договоренности, контактное лицо – </w:t>
      </w:r>
      <w:r>
        <w:rPr>
          <w:color w:val="222222"/>
          <w:shd w:val="clear" w:color="auto" w:fill="FFFFFF"/>
        </w:rPr>
        <w:t>Залузский Николай Петрович</w:t>
      </w:r>
      <w:r>
        <w:t>, тел.: +7 (47157) 33330.</w:t>
      </w:r>
    </w:p>
    <w:p w:rsidR="00AC0AD9" w:rsidRDefault="00AC0AD9" w:rsidP="00AC0AD9">
      <w:pPr>
        <w:ind w:firstLine="567"/>
        <w:jc w:val="both"/>
        <w:rPr>
          <w:b/>
        </w:rPr>
      </w:pPr>
      <w:r>
        <w:rPr>
          <w:b/>
        </w:rPr>
        <w:t>Для участия в аукционе претендентами представляются следующие документы:</w:t>
      </w:r>
    </w:p>
    <w:p w:rsidR="00AC0AD9" w:rsidRDefault="00AC0AD9" w:rsidP="00AC0AD9">
      <w:pPr>
        <w:ind w:firstLine="567"/>
        <w:jc w:val="both"/>
      </w:pPr>
      <w:r>
        <w:t xml:space="preserve"> 1) заявка на участие в аукционе по установленной форме согласно извещению о проведении аукциона, размещенному на официальном сайте РФ торгов: </w:t>
      </w:r>
      <w:hyperlink r:id="rId11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torgi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, или официальном сайте Администрации Верхнеграйворонского сельсовета Касторенского района Курской области, с указанием банковских реквизитов счета для возврата задатка;</w:t>
      </w:r>
    </w:p>
    <w:p w:rsidR="00AC0AD9" w:rsidRDefault="00AC0AD9" w:rsidP="00AC0AD9">
      <w:pPr>
        <w:ind w:firstLine="567"/>
        <w:jc w:val="both"/>
      </w:pPr>
      <w:r>
        <w:t>2) копии документов, удостоверяющих личность заявителя (для граждан);</w:t>
      </w:r>
    </w:p>
    <w:p w:rsidR="00AC0AD9" w:rsidRDefault="00AC0AD9" w:rsidP="00AC0AD9">
      <w:pPr>
        <w:ind w:firstLine="567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C0AD9" w:rsidRDefault="00AC0AD9" w:rsidP="00AC0AD9">
      <w:pPr>
        <w:ind w:firstLine="567"/>
        <w:jc w:val="both"/>
      </w:pPr>
      <w:r>
        <w:t>4) документы, подтверждающие внесение задатка.</w:t>
      </w:r>
    </w:p>
    <w:p w:rsidR="00AC0AD9" w:rsidRDefault="00AC0AD9" w:rsidP="00AC0AD9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C0AD9" w:rsidRDefault="00AC0AD9" w:rsidP="00AC0AD9">
      <w:pPr>
        <w:tabs>
          <w:tab w:val="left" w:pos="6509"/>
        </w:tabs>
        <w:ind w:firstLine="567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:rsidR="00AC0AD9" w:rsidRDefault="00AC0AD9" w:rsidP="00AC0AD9">
      <w:pPr>
        <w:ind w:firstLine="567"/>
        <w:jc w:val="both"/>
      </w:pPr>
      <w:r>
        <w:rPr>
          <w:b/>
        </w:rPr>
        <w:t xml:space="preserve">Заявки на участие в аукционе принимаются по месту проведения аукциона (каб. 409) </w:t>
      </w:r>
      <w:r>
        <w:t xml:space="preserve">– </w:t>
      </w:r>
      <w:r>
        <w:rPr>
          <w:b/>
        </w:rPr>
        <w:t>с «16» ноября 2016 года по «14» декабря 2016 года</w:t>
      </w:r>
      <w:r>
        <w:t xml:space="preserve"> включительно с 9-00 час. до 18-00 час. (за исключением выходных дней), перерыв с 13-00 час. до 14-00 час.</w:t>
      </w:r>
    </w:p>
    <w:p w:rsidR="00AC0AD9" w:rsidRDefault="00AC0AD9" w:rsidP="00AC0AD9">
      <w:pPr>
        <w:ind w:firstLine="567"/>
        <w:jc w:val="both"/>
        <w:rPr>
          <w:b/>
        </w:rPr>
      </w:pPr>
      <w:r>
        <w:rPr>
          <w:b/>
        </w:rPr>
        <w:t>Определение участников аукциона состоится по месту проведения торгов «16» декабря 2016 г. в 09 час. 30 мин.</w:t>
      </w:r>
    </w:p>
    <w:p w:rsidR="00AC0AD9" w:rsidRDefault="00AC0AD9" w:rsidP="00AC0AD9">
      <w:pPr>
        <w:ind w:firstLine="540"/>
        <w:jc w:val="both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C0AD9" w:rsidRDefault="00AC0AD9" w:rsidP="00AC0AD9">
      <w:pPr>
        <w:ind w:firstLine="540"/>
        <w:jc w:val="both"/>
      </w:pPr>
      <w:r>
        <w:t xml:space="preserve">Организатор аукциона возвращает заявителю, не допущенному к участию в аукционе, </w:t>
      </w:r>
      <w:r>
        <w:lastRenderedPageBreak/>
        <w:t>внесенный им задаток в течение трех рабочих дней со дня оформления протокола приема заявок на участие в аукционе.</w:t>
      </w:r>
    </w:p>
    <w:p w:rsidR="00AC0AD9" w:rsidRDefault="00AC0AD9" w:rsidP="00AC0AD9">
      <w:pPr>
        <w:ind w:firstLine="540"/>
        <w:jc w:val="both"/>
      </w:pPr>
      <w: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Верхнеграйворонского сельсовета Касторенского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AC0AD9" w:rsidRDefault="00AC0AD9" w:rsidP="00AC0AD9">
      <w:pPr>
        <w:ind w:firstLine="540"/>
        <w:jc w:val="both"/>
      </w:pPr>
      <w: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C0AD9" w:rsidRDefault="00AC0AD9" w:rsidP="00AC0AD9">
      <w:pPr>
        <w:ind w:firstLine="567"/>
        <w:jc w:val="both"/>
      </w:pPr>
      <w: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Верхнеграйворонского сельсовета Касторенского района Курской области подписывают в день проведения и в месте проведения аукциона протокол о результатах аукциона.</w:t>
      </w:r>
    </w:p>
    <w:p w:rsidR="00AC0AD9" w:rsidRDefault="00AC0AD9" w:rsidP="00AC0AD9">
      <w:pPr>
        <w:ind w:firstLine="567"/>
        <w:jc w:val="both"/>
      </w:pPr>
      <w:r>
        <w:t>По результатам аукциона с лицом, выигравшим аукцион, Администрация Верхнеграйворонского сельсовета Касторенского района Курской области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AC0AD9" w:rsidRDefault="00AC0AD9" w:rsidP="00AC0AD9">
      <w:pPr>
        <w:ind w:firstLine="567"/>
        <w:jc w:val="both"/>
      </w:pPr>
      <w: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Администрации Верхнеграйворонского сельсовета Касторенского района Курской области.</w:t>
      </w:r>
    </w:p>
    <w:p w:rsidR="00AC0AD9" w:rsidRDefault="00AC0AD9" w:rsidP="00AC0AD9">
      <w:pPr>
        <w:ind w:firstLine="567"/>
        <w:jc w:val="both"/>
      </w:pPr>
      <w: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AC0AD9" w:rsidRDefault="00AC0AD9" w:rsidP="00AC0AD9">
      <w:pPr>
        <w:ind w:firstLine="567"/>
        <w:jc w:val="both"/>
      </w:pPr>
      <w: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C0AD9" w:rsidRDefault="00AC0AD9" w:rsidP="00AC0AD9">
      <w:pPr>
        <w:rPr>
          <w:sz w:val="28"/>
          <w:szCs w:val="20"/>
        </w:rPr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ind w:firstLine="527"/>
        <w:jc w:val="right"/>
      </w:pPr>
    </w:p>
    <w:p w:rsidR="00AC0AD9" w:rsidRDefault="00AC0AD9" w:rsidP="00AC0AD9">
      <w:pPr>
        <w:keepNext/>
        <w:keepLine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AC0AD9" w:rsidRDefault="00AC0AD9" w:rsidP="00AC0AD9">
      <w:pPr>
        <w:keepNext/>
        <w:keepLines/>
        <w:ind w:firstLine="527"/>
        <w:jc w:val="right"/>
        <w:rPr>
          <w:sz w:val="22"/>
          <w:szCs w:val="22"/>
        </w:rPr>
      </w:pPr>
      <w:r>
        <w:rPr>
          <w:sz w:val="22"/>
          <w:szCs w:val="22"/>
        </w:rPr>
        <w:t>к документации об аукционе</w:t>
      </w:r>
    </w:p>
    <w:p w:rsidR="00AC0AD9" w:rsidRDefault="00AC0AD9" w:rsidP="00AC0AD9">
      <w:pPr>
        <w:keepNext/>
        <w:keepLines/>
        <w:jc w:val="center"/>
        <w:rPr>
          <w:sz w:val="22"/>
          <w:szCs w:val="22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</w:tblGrid>
      <w:tr w:rsidR="00AC0AD9" w:rsidTr="00AC0AD9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D9" w:rsidRDefault="00AC0AD9">
            <w:pPr>
              <w:pStyle w:val="ConsPlusNonformat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Директору ОБУ                                                                                                    «Фонд имущества                                                                                                                  Курской области»</w:t>
            </w:r>
          </w:p>
          <w:p w:rsidR="00AC0AD9" w:rsidRDefault="00AC0AD9">
            <w:pPr>
              <w:pStyle w:val="ConsPlusNonformat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В.Н. Лукьянчикову</w:t>
            </w:r>
          </w:p>
        </w:tc>
      </w:tr>
    </w:tbl>
    <w:p w:rsidR="00AC0AD9" w:rsidRDefault="00AC0AD9" w:rsidP="00AC0AD9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>ЗАЯВКА</w:t>
      </w:r>
    </w:p>
    <w:p w:rsidR="00AC0AD9" w:rsidRDefault="00AC0AD9" w:rsidP="00AC0AD9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УЧАСТИЕ В АУКЦИОНЕ</w:t>
      </w:r>
    </w:p>
    <w:p w:rsidR="00AC0AD9" w:rsidRDefault="00AC0AD9" w:rsidP="00AC0AD9">
      <w:pPr>
        <w:pStyle w:val="ConsNormal"/>
        <w:keepNext/>
        <w:keepLines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(лот №___)</w:t>
      </w:r>
    </w:p>
    <w:p w:rsidR="00AC0AD9" w:rsidRDefault="00AC0AD9" w:rsidP="00AC0AD9">
      <w:pPr>
        <w:pStyle w:val="ConsNormal"/>
        <w:keepNext/>
        <w:keepLines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Курск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2016 г.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:rsidR="00AC0AD9" w:rsidRDefault="00AC0AD9" w:rsidP="00AC0AD9">
      <w:pPr>
        <w:pStyle w:val="ConsNonformat"/>
        <w:keepNext/>
        <w:keepLines/>
        <w:widowControl/>
        <w:ind w:left="2124"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:rsidR="00AC0AD9" w:rsidRDefault="00AC0AD9" w:rsidP="00AC0AD9">
      <w:pPr>
        <w:keepNext/>
        <w:keepLines/>
        <w:ind w:firstLine="567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из категории земель населенных пунктов. Разрешенное использование: для ведения личного подсобного хозяйства в черте населенного пункта,  площадью 4958 кв. м., кадастровый № 46:08:120101:649. Местоположение: </w:t>
      </w:r>
      <w:r>
        <w:rPr>
          <w:color w:val="000000"/>
          <w:sz w:val="22"/>
          <w:szCs w:val="22"/>
        </w:rPr>
        <w:t xml:space="preserve">Курская область, </w:t>
      </w:r>
      <w:r>
        <w:rPr>
          <w:sz w:val="22"/>
          <w:szCs w:val="22"/>
        </w:rPr>
        <w:t>Касторенский район, Верхнеграйворонский сельсовет, с. Верхняя Грайворонка, ул. Молодежная. Обременений не зарегистрировано;</w:t>
      </w:r>
    </w:p>
    <w:p w:rsidR="00AC0AD9" w:rsidRDefault="00AC0AD9" w:rsidP="00AC0AD9">
      <w:pPr>
        <w:keepNext/>
        <w:keepLines/>
        <w:ind w:firstLine="567"/>
        <w:jc w:val="both"/>
        <w:rPr>
          <w:b/>
          <w:sz w:val="22"/>
          <w:szCs w:val="22"/>
        </w:rPr>
      </w:pP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ОБЯЗУЮСЬ: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Соблюдать условия аукциона, содержащиеся в информационном сообщении о проведении аукциона, опубликованном в газете «___________________________» № ______ от «___» __________2016г., и (или) в извещении №__________________________________ от «___» _______________2016г., а также в документации об аукционе, которые размещены в сети «Интернет» на официальном сайте торгов www.torgi.gov.ru» и на официальном сайте МО «Верхнеграйворонский сельсовет» Касторенского района Курской области, а также порядок проведения аукциона, установленный действующим законодательством.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 сведениями, изложенными в извещении о проведении аукциона, ознакомлен и согласен.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AC0AD9" w:rsidRDefault="00AC0AD9" w:rsidP="00AC0AD9">
      <w:pPr>
        <w:keepNext/>
        <w:keepLines/>
        <w:suppressAutoHyphens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AC0AD9" w:rsidRDefault="00AC0AD9" w:rsidP="00AC0AD9">
      <w:pPr>
        <w:keepNext/>
        <w:keepLines/>
        <w:suppressAutoHyphens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претендента _________________________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претендента________________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М.П.  </w:t>
      </w:r>
      <w:r>
        <w:rPr>
          <w:rFonts w:ascii="Times New Roman" w:hAnsi="Times New Roman" w:cs="Times New Roman"/>
          <w:sz w:val="22"/>
          <w:szCs w:val="22"/>
        </w:rPr>
        <w:t>«___» ______________20__г.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____час.____ мин. «___» ________ 20____ г. за № ___________</w:t>
      </w: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C0AD9" w:rsidRDefault="00AC0AD9" w:rsidP="00AC0AD9">
      <w:pPr>
        <w:pStyle w:val="ConsNonformat"/>
        <w:keepNext/>
        <w:keepLines/>
        <w:widowControl/>
        <w:ind w:righ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________________/_______________/</w:t>
      </w:r>
    </w:p>
    <w:p w:rsidR="00AC0AD9" w:rsidRDefault="00AC0AD9" w:rsidP="00AC0AD9">
      <w:pPr>
        <w:keepNext/>
        <w:keepLines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№2 </w:t>
      </w:r>
    </w:p>
    <w:p w:rsidR="00AC0AD9" w:rsidRDefault="00AC0AD9" w:rsidP="00AC0AD9">
      <w:pPr>
        <w:keepNext/>
        <w:keepLines/>
        <w:ind w:firstLine="527"/>
        <w:jc w:val="right"/>
        <w:rPr>
          <w:sz w:val="22"/>
          <w:szCs w:val="22"/>
        </w:rPr>
      </w:pPr>
      <w:r>
        <w:rPr>
          <w:sz w:val="22"/>
          <w:szCs w:val="22"/>
        </w:rPr>
        <w:t>к документации об аукционе</w:t>
      </w:r>
    </w:p>
    <w:p w:rsidR="00AC0AD9" w:rsidRDefault="00AC0AD9" w:rsidP="00AC0AD9">
      <w:pPr>
        <w:keepNext/>
        <w:keepLines/>
        <w:ind w:firstLine="527"/>
        <w:jc w:val="right"/>
      </w:pPr>
    </w:p>
    <w:p w:rsidR="00AC0AD9" w:rsidRDefault="00AC0AD9" w:rsidP="00AC0AD9">
      <w:pPr>
        <w:keepNext/>
        <w:keepLines/>
        <w:suppressAutoHyphens w:val="0"/>
        <w:jc w:val="center"/>
      </w:pPr>
      <w:r>
        <w:t xml:space="preserve"> (НА БЛАНКЕ ПРЕДЪЯВИТЕЛЯ)</w:t>
      </w:r>
    </w:p>
    <w:p w:rsidR="00AC0AD9" w:rsidRDefault="00AC0AD9" w:rsidP="00AC0AD9">
      <w:pPr>
        <w:keepNext/>
        <w:keepLines/>
        <w:suppressAutoHyphens w:val="0"/>
        <w:jc w:val="right"/>
      </w:pPr>
    </w:p>
    <w:p w:rsidR="00AC0AD9" w:rsidRDefault="00AC0AD9" w:rsidP="00AC0AD9">
      <w:pPr>
        <w:keepNext/>
        <w:keepLines/>
        <w:suppressAutoHyphens w:val="0"/>
      </w:pPr>
    </w:p>
    <w:p w:rsidR="00AC0AD9" w:rsidRDefault="00AC0AD9" w:rsidP="00AC0AD9">
      <w:pPr>
        <w:keepNext/>
        <w:keepLines/>
        <w:suppressAutoHyphens w:val="0"/>
        <w:jc w:val="center"/>
      </w:pPr>
      <w:r>
        <w:t>ДОВЕРЕННОСТЬ</w:t>
      </w:r>
    </w:p>
    <w:p w:rsidR="00AC0AD9" w:rsidRDefault="00AC0AD9" w:rsidP="00AC0AD9">
      <w:pPr>
        <w:keepNext/>
      </w:pPr>
    </w:p>
    <w:p w:rsidR="00AC0AD9" w:rsidRDefault="00AC0AD9" w:rsidP="00AC0AD9">
      <w:pPr>
        <w:keepNext/>
      </w:pPr>
      <w:r>
        <w:t>Выдана «____» ____________ 201__ г. № _________</w:t>
      </w:r>
    </w:p>
    <w:p w:rsidR="00AC0AD9" w:rsidRDefault="00AC0AD9" w:rsidP="00AC0AD9">
      <w:pPr>
        <w:keepNext/>
        <w:rPr>
          <w:sz w:val="28"/>
          <w:szCs w:val="20"/>
        </w:rPr>
      </w:pPr>
    </w:p>
    <w:p w:rsidR="00AC0AD9" w:rsidRDefault="00AC0AD9" w:rsidP="00AC0AD9">
      <w:pPr>
        <w:keepNext/>
      </w:pPr>
    </w:p>
    <w:p w:rsidR="00AC0AD9" w:rsidRDefault="00AC0AD9" w:rsidP="00AC0AD9">
      <w:pPr>
        <w:keepNext/>
        <w:ind w:firstLine="540"/>
      </w:pPr>
      <w:r>
        <w:rPr>
          <w:vertAlign w:val="subscript"/>
        </w:rPr>
        <w:t>____</w:t>
      </w:r>
      <w:r>
        <w:rPr>
          <w:u w:val="single"/>
          <w:vertAlign w:val="subscript"/>
        </w:rPr>
        <w:t xml:space="preserve">(наименование организации доверителя)                                                                                                                  </w:t>
      </w:r>
      <w:r>
        <w:t>,</w:t>
      </w:r>
      <w:r>
        <w:rPr>
          <w:u w:val="single"/>
        </w:rPr>
        <w:t xml:space="preserve">                                                     </w:t>
      </w:r>
      <w:r>
        <w:t xml:space="preserve">  находящееся по адресу: ________________________________________________, в лице _________________________ </w:t>
      </w:r>
      <w:r>
        <w:rPr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>
        <w:rPr>
          <w:vertAlign w:val="subscript"/>
        </w:rPr>
        <w:t xml:space="preserve"> </w:t>
      </w:r>
      <w:r>
        <w:t>действующего на основании ___________________________________________</w:t>
      </w:r>
    </w:p>
    <w:p w:rsidR="00AC0AD9" w:rsidRDefault="00AC0AD9" w:rsidP="00AC0AD9">
      <w:pPr>
        <w:keepNext/>
        <w:ind w:firstLine="540"/>
        <w:jc w:val="both"/>
        <w:rPr>
          <w:u w:val="single"/>
          <w:vertAlign w:val="subscript"/>
        </w:rPr>
      </w:pPr>
      <w:r>
        <w:t xml:space="preserve">настоящей доверенностью уполномочивает </w:t>
      </w:r>
      <w:r>
        <w:rPr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AC0AD9" w:rsidRDefault="00AC0AD9" w:rsidP="00AC0AD9">
      <w:pPr>
        <w:keepNext/>
        <w:ind w:firstLine="540"/>
        <w:jc w:val="both"/>
      </w:pPr>
      <w:r>
        <w:t>быть представителем 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на торгах в форме аукциона на право заключения договора аренды земельного участка, из категории земель населенных пунктов. Разрешенное использование: для ведения личного подсобного хозяйства в черте населенного пункта,  площадью 4958 кв. м., кадастровый № 46:08:120101:649. Местоположение: </w:t>
      </w:r>
      <w:r>
        <w:rPr>
          <w:color w:val="000000"/>
        </w:rPr>
        <w:t xml:space="preserve">Курская область, </w:t>
      </w:r>
      <w:r>
        <w:t>Касторенский район, Верхнеграйворонский сельсовет, с. Верхняя Грайворонка, ул. Молодежная. Обременений не зарегистрировано, в областном бюджетном учреждении «Фонд имущества Курской области»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AC0AD9" w:rsidRDefault="00AC0AD9" w:rsidP="00AC0AD9">
      <w:pPr>
        <w:keepNext/>
        <w:ind w:firstLine="540"/>
        <w:jc w:val="both"/>
      </w:pPr>
    </w:p>
    <w:p w:rsidR="00AC0AD9" w:rsidRDefault="00AC0AD9" w:rsidP="00AC0AD9">
      <w:pPr>
        <w:keepNext/>
        <w:ind w:firstLine="540"/>
        <w:jc w:val="both"/>
      </w:pPr>
      <w:r>
        <w:t>Доверенность выдана до __________  /(сроком на ________)</w:t>
      </w:r>
    </w:p>
    <w:p w:rsidR="00AC0AD9" w:rsidRDefault="00AC0AD9" w:rsidP="00AC0AD9">
      <w:pPr>
        <w:keepNext/>
        <w:ind w:firstLine="540"/>
        <w:jc w:val="both"/>
      </w:pPr>
    </w:p>
    <w:p w:rsidR="00AC0AD9" w:rsidRDefault="00AC0AD9" w:rsidP="00AC0AD9">
      <w:pPr>
        <w:keepNext/>
        <w:ind w:firstLine="540"/>
        <w:jc w:val="both"/>
      </w:pPr>
      <w:r>
        <w:t>Подпись ______________/_________________ удостоверяю</w:t>
      </w:r>
    </w:p>
    <w:p w:rsidR="00AC0AD9" w:rsidRDefault="00AC0AD9" w:rsidP="00AC0AD9">
      <w:pPr>
        <w:keepNext/>
        <w:ind w:firstLine="540"/>
        <w:jc w:val="both"/>
      </w:pPr>
    </w:p>
    <w:p w:rsidR="00AC0AD9" w:rsidRDefault="00AC0AD9" w:rsidP="00AC0AD9">
      <w:pPr>
        <w:keepNext/>
        <w:ind w:firstLine="540"/>
        <w:jc w:val="both"/>
      </w:pPr>
      <w:r>
        <w:t>Руководитель __________________/ ______________________</w:t>
      </w:r>
    </w:p>
    <w:p w:rsidR="00AC0AD9" w:rsidRDefault="00AC0AD9" w:rsidP="00AC0AD9">
      <w:pPr>
        <w:rPr>
          <w:sz w:val="28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AC0AD9" w:rsidRDefault="00AC0AD9" w:rsidP="00AC0AD9">
      <w:pPr>
        <w:ind w:firstLine="527"/>
        <w:jc w:val="right"/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AC0AD9" w:rsidRDefault="00AC0AD9" w:rsidP="00AC0AD9">
      <w:pPr>
        <w:autoSpaceDE w:val="0"/>
        <w:jc w:val="right"/>
        <w:rPr>
          <w:rFonts w:eastAsia="Times New Roman CYR"/>
        </w:rPr>
      </w:pPr>
    </w:p>
    <w:p w:rsidR="00AC0AD9" w:rsidRDefault="00AC0AD9" w:rsidP="00AC0AD9">
      <w:pPr>
        <w:autoSpaceDE w:val="0"/>
        <w:jc w:val="right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>Приложение №3</w:t>
      </w:r>
    </w:p>
    <w:p w:rsidR="00AC0AD9" w:rsidRDefault="00AC0AD9" w:rsidP="00AC0AD9">
      <w:pPr>
        <w:autoSpaceDE w:val="0"/>
        <w:jc w:val="right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>к документации об аукционе</w:t>
      </w:r>
    </w:p>
    <w:p w:rsidR="00AC0AD9" w:rsidRDefault="00AC0AD9" w:rsidP="00AC0AD9">
      <w:pPr>
        <w:autoSpaceDE w:val="0"/>
        <w:ind w:firstLine="567"/>
        <w:jc w:val="both"/>
        <w:rPr>
          <w:rFonts w:eastAsia="Times New Roman"/>
        </w:rPr>
      </w:pPr>
    </w:p>
    <w:p w:rsidR="00AC0AD9" w:rsidRDefault="00AC0AD9" w:rsidP="00AC0AD9">
      <w:pPr>
        <w:autoSpaceDE w:val="0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Инструкция по заполнению заявки на участие в аукционе</w:t>
      </w:r>
    </w:p>
    <w:p w:rsidR="00AC0AD9" w:rsidRDefault="00AC0AD9" w:rsidP="00AC0AD9">
      <w:pPr>
        <w:autoSpaceDE w:val="0"/>
        <w:ind w:firstLine="567"/>
        <w:jc w:val="center"/>
        <w:rPr>
          <w:rFonts w:eastAsia="Times New Roman"/>
        </w:rPr>
      </w:pPr>
    </w:p>
    <w:p w:rsidR="00AC0AD9" w:rsidRDefault="00AC0AD9" w:rsidP="00AC0AD9">
      <w:pPr>
        <w:autoSpaceDE w:val="0"/>
        <w:ind w:firstLine="567"/>
        <w:jc w:val="both"/>
        <w:rPr>
          <w:rFonts w:eastAsia="Times New Roman CYR"/>
        </w:rPr>
      </w:pPr>
      <w:r>
        <w:t xml:space="preserve">1. </w:t>
      </w:r>
      <w:r>
        <w:rPr>
          <w:rFonts w:eastAsia="Times New Roman CYR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>
        <w:t>«</w:t>
      </w:r>
      <w:r>
        <w:rPr>
          <w:rFonts w:eastAsia="Times New Roman CYR"/>
        </w:rPr>
        <w:t>Подпись</w:t>
      </w:r>
      <w:r>
        <w:t xml:space="preserve">»). </w:t>
      </w:r>
      <w:r>
        <w:rPr>
          <w:rFonts w:eastAsia="Times New Roman CYR"/>
        </w:rPr>
        <w:t>При заполнении заявки не рекомендуется использовать чернила (пасту) красного и зеленого цвета.</w:t>
      </w:r>
    </w:p>
    <w:p w:rsidR="00AC0AD9" w:rsidRDefault="00AC0AD9" w:rsidP="00AC0AD9">
      <w:pPr>
        <w:autoSpaceDE w:val="0"/>
        <w:ind w:firstLine="567"/>
        <w:jc w:val="both"/>
        <w:rPr>
          <w:rFonts w:eastAsia="Times New Roman CYR"/>
        </w:rPr>
      </w:pPr>
      <w:r>
        <w:t xml:space="preserve">2. </w:t>
      </w:r>
      <w:r>
        <w:rPr>
          <w:rFonts w:eastAsia="Times New Roman CYR"/>
        </w:rPr>
        <w:t xml:space="preserve">В поле </w:t>
      </w:r>
      <w:r>
        <w:t xml:space="preserve">«опубликованном в газете «_________» № ___ от «___» __________2016 г., и (или) в извещении №______________ от «___» ____2016 г. и документации об аукционе, размещенными в сети «Интернет» на официальном сайте торгов www.torgi.gov.ru», </w:t>
      </w:r>
      <w:r>
        <w:rPr>
          <w:rFonts w:eastAsia="Times New Roman CYR"/>
        </w:rPr>
        <w:t>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</w:t>
      </w:r>
      <w:r>
        <w:t xml:space="preserve"> </w:t>
      </w:r>
      <w:r>
        <w:rPr>
          <w:rFonts w:eastAsia="Times New Roman CYR"/>
        </w:rPr>
        <w:t xml:space="preserve">сайте торгов: </w:t>
      </w:r>
      <w:hyperlink r:id="rId12" w:history="1">
        <w:r>
          <w:rPr>
            <w:rStyle w:val="a4"/>
            <w:rFonts w:eastAsia="Times New Roman CYR"/>
          </w:rPr>
          <w:t>www.torgi.gov.ru</w:t>
        </w:r>
      </w:hyperlink>
      <w:r>
        <w:rPr>
          <w:rFonts w:eastAsia="Times New Roman CYR"/>
        </w:rPr>
        <w:t>.</w:t>
      </w:r>
    </w:p>
    <w:p w:rsidR="00AC0AD9" w:rsidRDefault="00AC0AD9" w:rsidP="00AC0AD9">
      <w:pPr>
        <w:autoSpaceDE w:val="0"/>
        <w:ind w:firstLine="567"/>
        <w:jc w:val="both"/>
        <w:rPr>
          <w:rFonts w:eastAsia="Times New Roman CYR"/>
        </w:rPr>
      </w:pPr>
      <w:r>
        <w:t xml:space="preserve">3.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Наименование заявителя</w:t>
      </w:r>
      <w:r>
        <w:t xml:space="preserve">» </w:t>
      </w:r>
      <w:r>
        <w:rPr>
          <w:rFonts w:eastAsia="Times New Roman CYR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AC0AD9" w:rsidRDefault="00AC0AD9" w:rsidP="00AC0AD9">
      <w:pPr>
        <w:autoSpaceDE w:val="0"/>
        <w:ind w:firstLine="567"/>
        <w:jc w:val="both"/>
        <w:rPr>
          <w:rFonts w:eastAsia="Times New Roman CYR"/>
        </w:rPr>
      </w:pPr>
      <w:r>
        <w:t xml:space="preserve">4.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юридических лиц</w:t>
      </w:r>
      <w:r>
        <w:t xml:space="preserve">» </w:t>
      </w:r>
      <w:r>
        <w:rPr>
          <w:rFonts w:eastAsia="Times New Roman CYR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AC0AD9" w:rsidRDefault="00AC0AD9" w:rsidP="00AC0AD9">
      <w:pPr>
        <w:autoSpaceDE w:val="0"/>
        <w:ind w:firstLine="567"/>
        <w:jc w:val="both"/>
        <w:rPr>
          <w:rFonts w:eastAsia="Times New Roman CYR"/>
        </w:rPr>
      </w:pPr>
      <w:r>
        <w:t xml:space="preserve">5.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физических лиц</w:t>
      </w:r>
      <w:r>
        <w:t xml:space="preserve">»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основные данные, удостоверяющие личность</w:t>
      </w:r>
      <w:r>
        <w:t xml:space="preserve">» </w:t>
      </w:r>
      <w:r>
        <w:rPr>
          <w:rFonts w:eastAsia="Times New Roman CYR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AC0AD9" w:rsidRDefault="00AC0AD9" w:rsidP="00AC0AD9">
      <w:pPr>
        <w:autoSpaceDE w:val="0"/>
        <w:ind w:firstLine="567"/>
        <w:jc w:val="both"/>
        <w:rPr>
          <w:rFonts w:eastAsia="Times New Roman CYR"/>
        </w:rPr>
      </w:pPr>
      <w:r>
        <w:t xml:space="preserve">6.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Подпись Заявителя (его полномочного представителя)</w:t>
      </w:r>
      <w:r>
        <w:t xml:space="preserve">» </w:t>
      </w:r>
      <w:r>
        <w:rPr>
          <w:rFonts w:eastAsia="Times New Roman CYR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AC0AD9" w:rsidRDefault="00AC0AD9" w:rsidP="00AC0AD9">
      <w:pPr>
        <w:autoSpaceDE w:val="0"/>
        <w:ind w:firstLine="567"/>
        <w:jc w:val="both"/>
        <w:rPr>
          <w:rFonts w:eastAsia="Times New Roman CYR"/>
        </w:rPr>
      </w:pPr>
      <w:r>
        <w:t xml:space="preserve">7.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Дата заполнения заявления</w:t>
      </w:r>
      <w:r>
        <w:t xml:space="preserve">» </w:t>
      </w:r>
      <w:r>
        <w:rPr>
          <w:rFonts w:eastAsia="Times New Roman CYR"/>
        </w:rPr>
        <w:t>указывается дата заполнения заявления.</w:t>
      </w:r>
    </w:p>
    <w:p w:rsidR="00AC0AD9" w:rsidRDefault="00AC0AD9" w:rsidP="00AC0AD9">
      <w:pPr>
        <w:tabs>
          <w:tab w:val="left" w:pos="8670"/>
        </w:tabs>
        <w:autoSpaceDE w:val="0"/>
        <w:rPr>
          <w:rFonts w:eastAsia="Times New Roman"/>
        </w:rPr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ind w:left="-567" w:firstLine="527"/>
        <w:jc w:val="right"/>
        <w:rPr>
          <w:sz w:val="22"/>
          <w:szCs w:val="22"/>
        </w:rPr>
      </w:pPr>
    </w:p>
    <w:p w:rsidR="00AC0AD9" w:rsidRDefault="00AC0AD9" w:rsidP="00AC0AD9">
      <w:pPr>
        <w:ind w:left="-567" w:firstLine="52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 к документации об аукционе</w:t>
      </w:r>
    </w:p>
    <w:p w:rsidR="00AC0AD9" w:rsidRDefault="00AC0AD9" w:rsidP="00AC0AD9">
      <w:pPr>
        <w:tabs>
          <w:tab w:val="left" w:pos="8670"/>
        </w:tabs>
        <w:autoSpaceDE w:val="0"/>
        <w:ind w:left="-567"/>
        <w:rPr>
          <w:sz w:val="22"/>
          <w:szCs w:val="22"/>
        </w:rPr>
      </w:pPr>
    </w:p>
    <w:p w:rsidR="00AC0AD9" w:rsidRDefault="00AC0AD9" w:rsidP="00AC0AD9">
      <w:pPr>
        <w:spacing w:after="100" w:afterAutospacing="1"/>
        <w:ind w:left="-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ДОГОВОР №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АРЕНДЫ ЗЕМЕЛЬНОГО УЧАСТКА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(лот №1)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с. Верхняя Грайворонка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«___» ________  2016 г.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Касторенского района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Курской области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Администрация Верхнеграйворонского сельсовета Касторенского района Курской области</w:t>
      </w:r>
      <w:r>
        <w:rPr>
          <w:sz w:val="22"/>
          <w:szCs w:val="22"/>
        </w:rPr>
        <w:t xml:space="preserve">, 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, в лице главы </w:t>
      </w:r>
      <w:r>
        <w:rPr>
          <w:b/>
          <w:sz w:val="22"/>
          <w:szCs w:val="22"/>
        </w:rPr>
        <w:t>Залузского Николая Петровича</w:t>
      </w:r>
      <w:r>
        <w:rPr>
          <w:sz w:val="22"/>
          <w:szCs w:val="22"/>
        </w:rPr>
        <w:t xml:space="preserve">, действующего на основании Устава, с одной стороны, и _________________________, именуемый в дальнейшем </w:t>
      </w:r>
      <w:r>
        <w:rPr>
          <w:b/>
          <w:sz w:val="22"/>
          <w:szCs w:val="22"/>
        </w:rPr>
        <w:t>«Арендатор»,</w:t>
      </w:r>
      <w:r>
        <w:rPr>
          <w:sz w:val="22"/>
          <w:szCs w:val="22"/>
        </w:rPr>
        <w:t xml:space="preserve"> в лице _____________________, действующего на основании _____________, с другой стороны, и именуемые в дальнейшем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категории земель: земли населенных пунктов  – для ведения личного подсобного хозяйства в черте населенного пункта, площадью 4958 кв.м. Местоположение: Курская область, Касторенский район, Верхнеграйворонский сельсовет, с. Верхняя Грайворонка, ул. Молодежная. Кадастровый номер: </w:t>
      </w:r>
      <w:r>
        <w:rPr>
          <w:color w:val="000000"/>
          <w:sz w:val="22"/>
          <w:szCs w:val="22"/>
          <w:lang w:eastAsia="ru-RU"/>
        </w:rPr>
        <w:t>46:08:120101:649</w:t>
      </w:r>
      <w:r>
        <w:rPr>
          <w:sz w:val="22"/>
          <w:szCs w:val="22"/>
        </w:rPr>
        <w:t>. Обременений не зарегистрировано (далее – Участок).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2. СРОК ДОГОВОРА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2.1. Срок аренды Участка устанавливается с_____________20__ г. по _____________20___ г. Срок аренды – 20 (Двадцать) лет с момента заключения настоящего Договора.</w:t>
      </w:r>
    </w:p>
    <w:p w:rsidR="00AC0AD9" w:rsidRDefault="00AC0AD9" w:rsidP="00AC0AD9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2.2. Договор вступает в силу с момента его регистрации в Управлении Росреестра по Курской области.</w:t>
      </w:r>
    </w:p>
    <w:p w:rsidR="00AC0AD9" w:rsidRDefault="00AC0AD9" w:rsidP="00AC0AD9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0AD9" w:rsidRDefault="00AC0AD9" w:rsidP="00AC0AD9">
      <w:pPr>
        <w:ind w:left="-567" w:firstLine="708"/>
        <w:jc w:val="center"/>
        <w:rPr>
          <w:sz w:val="22"/>
          <w:szCs w:val="22"/>
        </w:rPr>
      </w:pPr>
      <w:r>
        <w:rPr>
          <w:sz w:val="22"/>
          <w:szCs w:val="22"/>
        </w:rPr>
        <w:t>3. РАЗМЕР И УСЛОВИЯ ВНЕСЕНИЯ АРЕНДНОЙ ПЛАТЫ</w:t>
      </w:r>
    </w:p>
    <w:p w:rsidR="00AC0AD9" w:rsidRDefault="00AC0AD9" w:rsidP="00AC0AD9">
      <w:pPr>
        <w:ind w:left="-567" w:firstLine="708"/>
        <w:jc w:val="center"/>
        <w:rPr>
          <w:sz w:val="22"/>
          <w:szCs w:val="22"/>
        </w:rPr>
      </w:pP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 весь период аренды - ____________ (___________________) рублей.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Сумма внесенного задатка в размере 2 174 (Две тысячи сто семьдесят четыре) руб. 58 коп. засчитывается в счет арендной платы.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Исполнением обязательств по внесению арендной платы является платежное поручение или квитанция об </w:t>
      </w:r>
      <w:r>
        <w:rPr>
          <w:sz w:val="22"/>
          <w:szCs w:val="22"/>
        </w:rPr>
        <w:lastRenderedPageBreak/>
        <w:t>уплате.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4. ПРАВА И ОБЯЗАННОСТИ СТОРОН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Арендодатель имеет право: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4.1.1. Требовать досрочного расторжения Договора: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при использовании Участка не по целевому назначению,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при  использовании способами, приводящими к его порче,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 случае неподписания Арендатором дополнительных соглашений к Договору в соответствии с п. 3.4.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C0AD9" w:rsidRDefault="00AC0AD9" w:rsidP="00AC0AD9">
      <w:pPr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4.2. Арендодатель обязан: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4.2.1. Выполнять в полном объеме все условия Договора.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4.2.2. Передать Арендатору Участок по акту приема-передачи в 30-дневный срок с момента заключения договора.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4.2.4.Своевременно производить перерасчет арендной платы и своевременно информировать об этом Арендатора.</w:t>
      </w:r>
    </w:p>
    <w:p w:rsidR="00AC0AD9" w:rsidRDefault="00AC0AD9" w:rsidP="00AC0AD9">
      <w:pPr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 Арендатор имеет право: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4.3.1.Использовать Участок на условиях, установленных Договором.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AC0AD9" w:rsidRDefault="00AC0AD9" w:rsidP="00AC0AD9">
      <w:pPr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4.4. Арендатор обязан:</w:t>
      </w:r>
    </w:p>
    <w:p w:rsidR="00AC0AD9" w:rsidRDefault="00AC0AD9" w:rsidP="00AC0AD9">
      <w:pPr>
        <w:ind w:left="-567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4.4.1. Выполнять в полном объеме все условия Договора.</w:t>
      </w:r>
    </w:p>
    <w:p w:rsidR="00AC0AD9" w:rsidRDefault="00AC0AD9" w:rsidP="00AC0AD9">
      <w:pPr>
        <w:ind w:left="-567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4.4.3. Уплачивать в размере и на условиях, установленных Договором, ежемесячно на основании счета и акта приема-передачи оказанных услуг до 10 числа соответствующего квартала арендную плату.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4.4.7. Письменно в десятидневный срок  уведомить Арендодателя об изменении своих реквизитов.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4.4.8. Осуществить государственную регистрацию права аренды в 2-месячный срок и нести расходы по государственной регистрации настоящего договора аренды.</w:t>
      </w:r>
    </w:p>
    <w:p w:rsidR="00AC0AD9" w:rsidRDefault="00AC0AD9" w:rsidP="00AC0AD9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5. ОТВЕТСТВЕННОСТЬ СТОРОН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</w:t>
      </w:r>
      <w:r>
        <w:rPr>
          <w:sz w:val="22"/>
          <w:szCs w:val="22"/>
        </w:rPr>
        <w:lastRenderedPageBreak/>
        <w:t>перечисляются в порядке, предусмотренном в п. 3.2. Договора, на основании письменного требования Арендодателя.</w:t>
      </w: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</w:p>
    <w:p w:rsidR="00AC0AD9" w:rsidRDefault="00AC0AD9" w:rsidP="00AC0AD9">
      <w:pPr>
        <w:tabs>
          <w:tab w:val="left" w:pos="567"/>
        </w:tabs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6. ИЗМЕНЕНИЕ, РАСТОРЖЕНИЕ И ПРЕКРАЩЕНИЕ ДОГОВОРА</w:t>
      </w:r>
    </w:p>
    <w:p w:rsidR="00AC0AD9" w:rsidRDefault="00AC0AD9" w:rsidP="00AC0AD9">
      <w:pPr>
        <w:tabs>
          <w:tab w:val="left" w:pos="567"/>
        </w:tabs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tabs>
          <w:tab w:val="left" w:pos="567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AC0AD9" w:rsidRDefault="00AC0AD9" w:rsidP="00AC0AD9">
      <w:pPr>
        <w:tabs>
          <w:tab w:val="left" w:pos="567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7. РАССМОТРЕНИЕ И УРЕГУЛИРОВАНИЕ СПОРОВ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8. ИНЫЕ УСЛОВИЯ ДОГОВОРА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AC0AD9" w:rsidRDefault="00AC0AD9" w:rsidP="00AC0AD9">
      <w:pPr>
        <w:tabs>
          <w:tab w:val="left" w:pos="426"/>
        </w:tabs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8.4. Договор  составлен в 3-х экземплярах,  имеющих одинаковую юридическую  силу,  из  которых  по  одному  экземпляру хранится у Сторон, один экземпляр в Управлении Росреестра по Курской области.</w:t>
      </w:r>
    </w:p>
    <w:p w:rsidR="00AC0AD9" w:rsidRDefault="00AC0AD9" w:rsidP="00AC0AD9">
      <w:pPr>
        <w:tabs>
          <w:tab w:val="left" w:pos="426"/>
        </w:tabs>
        <w:ind w:left="-567"/>
        <w:jc w:val="both"/>
        <w:rPr>
          <w:sz w:val="22"/>
          <w:szCs w:val="22"/>
        </w:rPr>
      </w:pPr>
    </w:p>
    <w:p w:rsidR="00AC0AD9" w:rsidRDefault="00AC0AD9" w:rsidP="00AC0AD9">
      <w:pPr>
        <w:tabs>
          <w:tab w:val="left" w:pos="426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AC0AD9" w:rsidRDefault="00AC0AD9" w:rsidP="00AC0AD9">
      <w:pPr>
        <w:ind w:left="-567" w:firstLine="708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9. АДРЕСА И БАНКОВСКИЕ РЕКВИЗИТЫ СТОРОН</w:t>
      </w:r>
    </w:p>
    <w:p w:rsidR="00AC0AD9" w:rsidRDefault="00AC0AD9" w:rsidP="00AC0AD9">
      <w:pPr>
        <w:tabs>
          <w:tab w:val="center" w:pos="4960"/>
        </w:tabs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Арендодатель:                         </w:t>
      </w:r>
      <w:r>
        <w:rPr>
          <w:b/>
          <w:sz w:val="22"/>
          <w:szCs w:val="22"/>
        </w:rPr>
        <w:tab/>
        <w:t xml:space="preserve">    Арендатор:</w:t>
      </w:r>
    </w:p>
    <w:tbl>
      <w:tblPr>
        <w:tblW w:w="9285" w:type="dxa"/>
        <w:tblLayout w:type="fixed"/>
        <w:tblLook w:val="04A0"/>
      </w:tblPr>
      <w:tblGrid>
        <w:gridCol w:w="4643"/>
        <w:gridCol w:w="4642"/>
      </w:tblGrid>
      <w:tr w:rsidR="00AC0AD9" w:rsidTr="00AC0AD9">
        <w:tc>
          <w:tcPr>
            <w:tcW w:w="4644" w:type="dxa"/>
            <w:hideMark/>
          </w:tcPr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Администрация Верхнеграйворонского сельсовета Касторенского района Курской области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и почтовый адрес: 306725,  Курская область, Касторенский район,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Верхняя Грайворонка, ул. Солнечная, д. 2.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4608000435, КПП 460801001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Курской области (Администрация Верхнеграйворонского сельсовета Касторенского района Курской области)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л/с 03443010420,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40204810900000000663 в Отделении Курск г. Курск, ОГРН 1024600582544,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38614416, БИК 043807001</w:t>
            </w:r>
          </w:p>
          <w:p w:rsidR="00AC0AD9" w:rsidRDefault="00AC0AD9">
            <w:pPr>
              <w:autoSpaceDE w:val="0"/>
              <w:autoSpaceDN w:val="0"/>
              <w:adjustRightInd w:val="0"/>
              <w:ind w:firstLine="37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</w:rPr>
              <w:t>тел.:(47157) 3-33-30</w:t>
            </w:r>
          </w:p>
        </w:tc>
        <w:tc>
          <w:tcPr>
            <w:tcW w:w="4644" w:type="dxa"/>
          </w:tcPr>
          <w:p w:rsidR="00AC0AD9" w:rsidRDefault="00AC0AD9">
            <w:pPr>
              <w:ind w:left="-567" w:right="108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AC0AD9" w:rsidTr="00AC0AD9">
        <w:tc>
          <w:tcPr>
            <w:tcW w:w="4644" w:type="dxa"/>
          </w:tcPr>
          <w:p w:rsidR="00AC0AD9" w:rsidRDefault="00AC0AD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4644" w:type="dxa"/>
          </w:tcPr>
          <w:p w:rsidR="00AC0AD9" w:rsidRDefault="00AC0AD9">
            <w:pPr>
              <w:autoSpaceDE w:val="0"/>
              <w:autoSpaceDN w:val="0"/>
              <w:adjustRightInd w:val="0"/>
              <w:ind w:left="-567"/>
              <w:rPr>
                <w:sz w:val="22"/>
                <w:szCs w:val="22"/>
                <w:lang w:val="en-US" w:eastAsia="ar-SA"/>
              </w:rPr>
            </w:pPr>
          </w:p>
        </w:tc>
      </w:tr>
      <w:tr w:rsidR="00AC0AD9" w:rsidTr="00AC0AD9">
        <w:tc>
          <w:tcPr>
            <w:tcW w:w="4644" w:type="dxa"/>
            <w:hideMark/>
          </w:tcPr>
          <w:p w:rsidR="00AC0AD9" w:rsidRDefault="00AC0AD9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Глава Верхнеграйворонского сельсовета</w:t>
            </w:r>
          </w:p>
          <w:p w:rsidR="00AC0AD9" w:rsidRDefault="00AC0AD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Касторенского района Курской области</w:t>
            </w:r>
          </w:p>
        </w:tc>
        <w:tc>
          <w:tcPr>
            <w:tcW w:w="4644" w:type="dxa"/>
          </w:tcPr>
          <w:p w:rsidR="00AC0AD9" w:rsidRDefault="00AC0AD9">
            <w:pPr>
              <w:ind w:left="-567"/>
              <w:rPr>
                <w:sz w:val="22"/>
                <w:szCs w:val="22"/>
                <w:lang w:eastAsia="ar-SA"/>
              </w:rPr>
            </w:pPr>
          </w:p>
        </w:tc>
      </w:tr>
      <w:tr w:rsidR="00AC0AD9" w:rsidTr="00AC0AD9">
        <w:trPr>
          <w:trHeight w:val="80"/>
        </w:trPr>
        <w:tc>
          <w:tcPr>
            <w:tcW w:w="4644" w:type="dxa"/>
          </w:tcPr>
          <w:p w:rsidR="00AC0AD9" w:rsidRDefault="00AC0AD9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:rsidR="00AC0AD9" w:rsidRDefault="00AC0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 Н.П. Залузский</w:t>
            </w:r>
          </w:p>
          <w:p w:rsidR="00AC0AD9" w:rsidRDefault="00AC0AD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644" w:type="dxa"/>
          </w:tcPr>
          <w:p w:rsidR="00AC0AD9" w:rsidRDefault="00AC0AD9">
            <w:pPr>
              <w:ind w:left="-567"/>
              <w:rPr>
                <w:sz w:val="22"/>
                <w:szCs w:val="22"/>
                <w:lang w:eastAsia="ar-SA"/>
              </w:rPr>
            </w:pPr>
          </w:p>
        </w:tc>
      </w:tr>
    </w:tbl>
    <w:p w:rsidR="00AC0AD9" w:rsidRDefault="00AC0AD9" w:rsidP="00AC0AD9">
      <w:pPr>
        <w:ind w:left="-567" w:firstLine="708"/>
        <w:rPr>
          <w:sz w:val="22"/>
          <w:szCs w:val="22"/>
          <w:lang w:eastAsia="ar-SA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ind w:left="-567" w:firstLine="708"/>
        <w:rPr>
          <w:sz w:val="22"/>
          <w:szCs w:val="22"/>
        </w:rPr>
      </w:pPr>
    </w:p>
    <w:p w:rsidR="00AC0AD9" w:rsidRDefault="00AC0AD9" w:rsidP="00AC0AD9">
      <w:pPr>
        <w:rPr>
          <w:sz w:val="22"/>
          <w:szCs w:val="22"/>
        </w:rPr>
      </w:pPr>
    </w:p>
    <w:p w:rsidR="00AC0AD9" w:rsidRDefault="00AC0AD9" w:rsidP="00AC0AD9">
      <w:pPr>
        <w:ind w:left="-567" w:firstLine="708"/>
        <w:jc w:val="right"/>
        <w:rPr>
          <w:sz w:val="22"/>
          <w:szCs w:val="22"/>
        </w:rPr>
      </w:pPr>
    </w:p>
    <w:p w:rsidR="00AC0AD9" w:rsidRDefault="00AC0AD9" w:rsidP="00AC0AD9">
      <w:pPr>
        <w:ind w:left="-567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договору №___</w:t>
      </w:r>
    </w:p>
    <w:p w:rsidR="00AC0AD9" w:rsidRDefault="00AC0AD9" w:rsidP="00AC0AD9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аренды земельного участка                                                                </w:t>
      </w:r>
    </w:p>
    <w:p w:rsidR="00AC0AD9" w:rsidRDefault="00AC0AD9" w:rsidP="00AC0AD9">
      <w:pPr>
        <w:ind w:left="-567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от  "___"________   2016 г.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АКТ ПРИЕМА-ПЕРЕДАЧИ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с. Верхняя Грайворонка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«___» ________  2016 г.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Касторенского района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Курской области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Администрация Верхнеграйворонского сельсовета Касторенского района Курской области</w:t>
      </w:r>
      <w:r>
        <w:rPr>
          <w:sz w:val="22"/>
          <w:szCs w:val="22"/>
        </w:rPr>
        <w:t xml:space="preserve">, именуемая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, в лице главы </w:t>
      </w:r>
      <w:r>
        <w:rPr>
          <w:b/>
          <w:sz w:val="22"/>
          <w:szCs w:val="22"/>
        </w:rPr>
        <w:t>Залузского Николая Петровича</w:t>
      </w:r>
      <w:r>
        <w:rPr>
          <w:sz w:val="22"/>
          <w:szCs w:val="22"/>
        </w:rPr>
        <w:t xml:space="preserve">, действующего на основании Устава, с одной стороны, и _________________________, именуемый в дальнейшем </w:t>
      </w:r>
      <w:r>
        <w:rPr>
          <w:b/>
          <w:sz w:val="22"/>
          <w:szCs w:val="22"/>
        </w:rPr>
        <w:t>«Арендатор»,</w:t>
      </w:r>
      <w:r>
        <w:rPr>
          <w:sz w:val="22"/>
          <w:szCs w:val="22"/>
        </w:rPr>
        <w:t xml:space="preserve"> в лице _____________________, действующего на основании _____________, с другой стороны, и именуемые в дальнейшем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 Арендодатель в соответствии с договором № _____ аренды  земельного участка от _______________2016 г. передал Арендатору в аренду земельный участок, категории земель: земли населенных пунктов  – для ведения личного подсобного хозяйства в черте населенного пункта, площадью 4958 кв.м. Местоположение: Курская область, Касторенский район, Верхнеграйворонский сельсовет, с. Верхняя Грайворонка, ул. Молодежная. Кадастровый номер: </w:t>
      </w:r>
      <w:r>
        <w:rPr>
          <w:color w:val="000000"/>
          <w:sz w:val="22"/>
          <w:szCs w:val="22"/>
          <w:lang w:eastAsia="ru-RU"/>
        </w:rPr>
        <w:t>46:08:120101:649</w:t>
      </w:r>
      <w:r>
        <w:rPr>
          <w:sz w:val="22"/>
          <w:szCs w:val="22"/>
        </w:rPr>
        <w:t>. Обременений не зарегистрировано, а Арендатор принял от Арендодателя указанный земельный участок.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2. Претензий  у  Арендатора  к  Арендодателю  по передаваемому земельному участку не имеется.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 Настоящим актом приема-передачи каждая из сторон  по договору подтверждает, что  обязательства  сторон  выполнены, у сторон нет друг к другу претензий по существу договора.</w:t>
      </w:r>
    </w:p>
    <w:p w:rsidR="00AC0AD9" w:rsidRDefault="00AC0AD9" w:rsidP="00AC0AD9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4. Настоящий  передаточный  акт  составлен 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AC0AD9" w:rsidRDefault="00AC0AD9" w:rsidP="00AC0AD9">
      <w:pPr>
        <w:ind w:left="-567" w:firstLine="284"/>
        <w:jc w:val="both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5. ПОДПИСИ СТОРОН</w:t>
      </w:r>
    </w:p>
    <w:p w:rsidR="00AC0AD9" w:rsidRDefault="00AC0AD9" w:rsidP="00AC0AD9">
      <w:pPr>
        <w:tabs>
          <w:tab w:val="left" w:pos="5340"/>
        </w:tabs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Арендодатель:</w:t>
      </w:r>
      <w:r>
        <w:rPr>
          <w:b/>
          <w:sz w:val="22"/>
          <w:szCs w:val="22"/>
        </w:rPr>
        <w:tab/>
        <w:t>Арендатор:</w:t>
      </w:r>
    </w:p>
    <w:tbl>
      <w:tblPr>
        <w:tblW w:w="10485" w:type="dxa"/>
        <w:tblInd w:w="-601" w:type="dxa"/>
        <w:tblLayout w:type="fixed"/>
        <w:tblLook w:val="04A0"/>
      </w:tblPr>
      <w:tblGrid>
        <w:gridCol w:w="5809"/>
        <w:gridCol w:w="4676"/>
      </w:tblGrid>
      <w:tr w:rsidR="00AC0AD9" w:rsidTr="00AC0AD9">
        <w:tc>
          <w:tcPr>
            <w:tcW w:w="5812" w:type="dxa"/>
            <w:hideMark/>
          </w:tcPr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Администрация Верхнеграйворонского сельсовета Касторенского района Курской области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и почтовый адрес: 306725,  Курская область, Касторенский район,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Верхняя Грайворонка, ул. Солнечная, д. 2.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4608000435, КПП 460801001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Курской области (Администрация Верхнеграйворонского сельсовета Касторенского района Курской области)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л/с 03443010420,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40204810900000000663 в Отделении Курск г. Курск, ОГРН 1024600582544, </w:t>
            </w:r>
          </w:p>
          <w:p w:rsidR="00AC0AD9" w:rsidRDefault="00AC0AD9">
            <w:pPr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38614416, БИК 043807001</w:t>
            </w:r>
          </w:p>
          <w:p w:rsidR="00AC0AD9" w:rsidRDefault="00AC0AD9">
            <w:pPr>
              <w:autoSpaceDE w:val="0"/>
              <w:autoSpaceDN w:val="0"/>
              <w:adjustRightInd w:val="0"/>
              <w:ind w:firstLine="37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тел.:(47157) 3-33-30</w:t>
            </w:r>
          </w:p>
        </w:tc>
        <w:tc>
          <w:tcPr>
            <w:tcW w:w="4678" w:type="dxa"/>
          </w:tcPr>
          <w:p w:rsidR="00AC0AD9" w:rsidRDefault="00AC0AD9">
            <w:pPr>
              <w:autoSpaceDE w:val="0"/>
              <w:autoSpaceDN w:val="0"/>
              <w:adjustRightInd w:val="0"/>
              <w:ind w:firstLine="37"/>
              <w:rPr>
                <w:sz w:val="22"/>
                <w:szCs w:val="22"/>
                <w:lang w:eastAsia="ar-SA"/>
              </w:rPr>
            </w:pPr>
          </w:p>
        </w:tc>
      </w:tr>
      <w:tr w:rsidR="00AC0AD9" w:rsidTr="00AC0AD9">
        <w:tc>
          <w:tcPr>
            <w:tcW w:w="5812" w:type="dxa"/>
          </w:tcPr>
          <w:p w:rsidR="00AC0AD9" w:rsidRDefault="00AC0AD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4678" w:type="dxa"/>
          </w:tcPr>
          <w:p w:rsidR="00AC0AD9" w:rsidRDefault="00AC0AD9">
            <w:pPr>
              <w:ind w:left="-567"/>
              <w:rPr>
                <w:sz w:val="22"/>
                <w:szCs w:val="22"/>
                <w:lang w:eastAsia="ar-SA"/>
              </w:rPr>
            </w:pPr>
          </w:p>
        </w:tc>
      </w:tr>
      <w:tr w:rsidR="00AC0AD9" w:rsidTr="00AC0AD9">
        <w:trPr>
          <w:trHeight w:val="80"/>
        </w:trPr>
        <w:tc>
          <w:tcPr>
            <w:tcW w:w="5812" w:type="dxa"/>
            <w:hideMark/>
          </w:tcPr>
          <w:p w:rsidR="00AC0AD9" w:rsidRDefault="00AC0AD9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Глава Верхнеграйворонского сельсовета</w:t>
            </w:r>
          </w:p>
          <w:p w:rsidR="00AC0AD9" w:rsidRDefault="00AC0AD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Касторенского района Курской области</w:t>
            </w:r>
          </w:p>
        </w:tc>
        <w:tc>
          <w:tcPr>
            <w:tcW w:w="4678" w:type="dxa"/>
          </w:tcPr>
          <w:p w:rsidR="00AC0AD9" w:rsidRDefault="00AC0AD9">
            <w:pPr>
              <w:ind w:left="-567"/>
              <w:rPr>
                <w:sz w:val="22"/>
                <w:szCs w:val="22"/>
                <w:lang w:eastAsia="ar-SA"/>
              </w:rPr>
            </w:pPr>
          </w:p>
        </w:tc>
      </w:tr>
      <w:tr w:rsidR="00AC0AD9" w:rsidTr="00AC0AD9">
        <w:trPr>
          <w:trHeight w:val="80"/>
        </w:trPr>
        <w:tc>
          <w:tcPr>
            <w:tcW w:w="5812" w:type="dxa"/>
          </w:tcPr>
          <w:p w:rsidR="00AC0AD9" w:rsidRDefault="00AC0AD9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:rsidR="00AC0AD9" w:rsidRDefault="00AC0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 Н.П. Залузский</w:t>
            </w:r>
          </w:p>
          <w:p w:rsidR="00AC0AD9" w:rsidRDefault="00AC0AD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p w:rsidR="00AC0AD9" w:rsidRDefault="00AC0AD9">
            <w:pPr>
              <w:ind w:left="-567"/>
              <w:rPr>
                <w:sz w:val="22"/>
                <w:szCs w:val="22"/>
                <w:lang w:eastAsia="ar-SA"/>
              </w:rPr>
            </w:pPr>
          </w:p>
        </w:tc>
      </w:tr>
    </w:tbl>
    <w:p w:rsidR="00AC0AD9" w:rsidRDefault="00AC0AD9" w:rsidP="00AC0AD9">
      <w:pPr>
        <w:ind w:right="108"/>
        <w:jc w:val="right"/>
        <w:rPr>
          <w:sz w:val="22"/>
          <w:szCs w:val="22"/>
          <w:lang w:eastAsia="ar-SA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</w:p>
    <w:p w:rsidR="00AC0AD9" w:rsidRDefault="00AC0AD9" w:rsidP="00AC0AD9">
      <w:pPr>
        <w:ind w:right="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к договору №___ </w:t>
      </w:r>
    </w:p>
    <w:p w:rsidR="00AC0AD9" w:rsidRDefault="00AC0AD9" w:rsidP="00AC0AD9">
      <w:pPr>
        <w:ind w:left="-567" w:right="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аренды земельного участка  </w:t>
      </w:r>
    </w:p>
    <w:p w:rsidR="00AC0AD9" w:rsidRDefault="00AC0AD9" w:rsidP="00AC0AD9">
      <w:pPr>
        <w:ind w:left="-567" w:right="108"/>
        <w:jc w:val="right"/>
        <w:rPr>
          <w:sz w:val="22"/>
          <w:szCs w:val="22"/>
        </w:rPr>
      </w:pPr>
      <w:r>
        <w:rPr>
          <w:sz w:val="22"/>
          <w:szCs w:val="22"/>
        </w:rPr>
        <w:t>от «___» ________2016 г.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Расчет арендной платы</w:t>
      </w: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p w:rsidR="00AC0AD9" w:rsidRDefault="00AC0AD9" w:rsidP="00AC0AD9">
      <w:pPr>
        <w:ind w:left="-567"/>
        <w:jc w:val="center"/>
        <w:rPr>
          <w:sz w:val="22"/>
          <w:szCs w:val="22"/>
        </w:rPr>
      </w:pPr>
    </w:p>
    <w:tbl>
      <w:tblPr>
        <w:tblW w:w="9930" w:type="dxa"/>
        <w:tblInd w:w="-601" w:type="dxa"/>
        <w:tblLayout w:type="fixed"/>
        <w:tblLook w:val="04A0"/>
      </w:tblPr>
      <w:tblGrid>
        <w:gridCol w:w="5818"/>
        <w:gridCol w:w="2522"/>
        <w:gridCol w:w="1590"/>
      </w:tblGrid>
      <w:tr w:rsidR="00AC0AD9" w:rsidTr="00AC0AD9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ind w:left="34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4958</w:t>
            </w:r>
          </w:p>
        </w:tc>
      </w:tr>
      <w:tr w:rsidR="00AC0AD9" w:rsidTr="00AC0AD9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AD9" w:rsidRDefault="00AC0AD9">
            <w:pPr>
              <w:snapToGrid w:val="0"/>
              <w:ind w:left="34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Размер ежегодной арендной платы за участок в год, согласно итогу аукциона</w:t>
            </w:r>
          </w:p>
          <w:p w:rsidR="00AC0AD9" w:rsidRDefault="00AC0AD9">
            <w:pPr>
              <w:ind w:left="34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_______</w:t>
            </w:r>
          </w:p>
        </w:tc>
      </w:tr>
      <w:tr w:rsidR="00AC0AD9" w:rsidTr="00AC0AD9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ind w:left="34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Размер арендной платы за 20 лет 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_______</w:t>
            </w:r>
          </w:p>
        </w:tc>
      </w:tr>
      <w:tr w:rsidR="00AC0AD9" w:rsidTr="00AC0AD9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ind w:left="34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2 174,58</w:t>
            </w:r>
          </w:p>
        </w:tc>
      </w:tr>
      <w:tr w:rsidR="00AC0AD9" w:rsidTr="00AC0AD9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ind w:left="34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0AD9" w:rsidRDefault="00AC0AD9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AC0AD9" w:rsidRDefault="00AC0AD9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до 10 марта, до 10 июня; до 10 сентября; до 10 декабря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D9" w:rsidRDefault="00AC0AD9">
            <w:pPr>
              <w:snapToGrid w:val="0"/>
              <w:ind w:left="-78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AC0AD9" w:rsidRDefault="00AC0AD9" w:rsidP="00AC0AD9">
      <w:pPr>
        <w:autoSpaceDE w:val="0"/>
        <w:autoSpaceDN w:val="0"/>
        <w:adjustRightInd w:val="0"/>
        <w:ind w:left="-567"/>
        <w:jc w:val="both"/>
        <w:rPr>
          <w:rFonts w:eastAsia="Arial"/>
          <w:sz w:val="22"/>
          <w:szCs w:val="22"/>
          <w:lang w:eastAsia="ar-SA"/>
        </w:rPr>
      </w:pPr>
    </w:p>
    <w:p w:rsidR="00AC0AD9" w:rsidRDefault="00AC0AD9" w:rsidP="00AC0AD9">
      <w:pPr>
        <w:tabs>
          <w:tab w:val="left" w:pos="5145"/>
        </w:tabs>
        <w:autoSpaceDE w:val="0"/>
        <w:autoSpaceDN w:val="0"/>
        <w:adjustRightInd w:val="0"/>
        <w:ind w:left="-567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Арендодатель:</w:t>
      </w:r>
      <w:r>
        <w:rPr>
          <w:rFonts w:eastAsia="Arial"/>
          <w:sz w:val="22"/>
          <w:szCs w:val="22"/>
        </w:rPr>
        <w:tab/>
        <w:t>Арендатор:</w:t>
      </w:r>
    </w:p>
    <w:tbl>
      <w:tblPr>
        <w:tblW w:w="5250" w:type="dxa"/>
        <w:tblInd w:w="-601" w:type="dxa"/>
        <w:tblLayout w:type="fixed"/>
        <w:tblLook w:val="04A0"/>
      </w:tblPr>
      <w:tblGrid>
        <w:gridCol w:w="5250"/>
      </w:tblGrid>
      <w:tr w:rsidR="00AC0AD9" w:rsidTr="00AC0AD9">
        <w:tc>
          <w:tcPr>
            <w:tcW w:w="5245" w:type="dxa"/>
            <w:hideMark/>
          </w:tcPr>
          <w:p w:rsidR="00AC0AD9" w:rsidRDefault="00AC0AD9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Глава Верхнеграйворонского сельсовета</w:t>
            </w:r>
          </w:p>
          <w:p w:rsidR="00AC0AD9" w:rsidRDefault="00AC0AD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Касторенского района Курской области                                                     </w:t>
            </w:r>
          </w:p>
        </w:tc>
      </w:tr>
      <w:tr w:rsidR="00AC0AD9" w:rsidTr="00AC0AD9">
        <w:trPr>
          <w:trHeight w:val="900"/>
        </w:trPr>
        <w:tc>
          <w:tcPr>
            <w:tcW w:w="5245" w:type="dxa"/>
          </w:tcPr>
          <w:p w:rsidR="00AC0AD9" w:rsidRDefault="00AC0AD9">
            <w:pPr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  <w:p w:rsidR="00AC0AD9" w:rsidRDefault="00AC0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_______________________Н.П. Залузский</w:t>
            </w:r>
          </w:p>
          <w:p w:rsidR="00AC0AD9" w:rsidRDefault="00AC0AD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AC0AD9" w:rsidRDefault="00AC0AD9" w:rsidP="00AC0AD9">
      <w:pPr>
        <w:tabs>
          <w:tab w:val="left" w:pos="8670"/>
        </w:tabs>
        <w:autoSpaceDE w:val="0"/>
        <w:rPr>
          <w:rFonts w:eastAsia="Times New Roman"/>
          <w:lang w:eastAsia="ar-SA"/>
        </w:rPr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Default="00AC0AD9" w:rsidP="00AC0AD9">
      <w:pPr>
        <w:tabs>
          <w:tab w:val="left" w:pos="8670"/>
        </w:tabs>
        <w:autoSpaceDE w:val="0"/>
      </w:pPr>
    </w:p>
    <w:p w:rsidR="00AC0AD9" w:rsidRPr="00FE75AB" w:rsidRDefault="00AC0AD9" w:rsidP="009B36D2">
      <w:pPr>
        <w:autoSpaceDE w:val="0"/>
        <w:spacing w:line="276" w:lineRule="auto"/>
        <w:jc w:val="both"/>
        <w:rPr>
          <w:color w:val="000000"/>
          <w:sz w:val="26"/>
          <w:szCs w:val="26"/>
        </w:rPr>
      </w:pPr>
    </w:p>
    <w:sectPr w:rsidR="00AC0AD9" w:rsidRPr="00FE75AB" w:rsidSect="00EA7383">
      <w:head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288" w:rsidRDefault="00AF2288" w:rsidP="00EA7383">
      <w:r>
        <w:separator/>
      </w:r>
    </w:p>
  </w:endnote>
  <w:endnote w:type="continuationSeparator" w:id="1">
    <w:p w:rsidR="00AF2288" w:rsidRDefault="00AF2288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288" w:rsidRDefault="00AF2288" w:rsidP="00EA7383">
      <w:r>
        <w:separator/>
      </w:r>
    </w:p>
  </w:footnote>
  <w:footnote w:type="continuationSeparator" w:id="1">
    <w:p w:rsidR="00AF2288" w:rsidRDefault="00AF2288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04551"/>
      <w:docPartObj>
        <w:docPartGallery w:val="Page Numbers (Top of Page)"/>
        <w:docPartUnique/>
      </w:docPartObj>
    </w:sdtPr>
    <w:sdtContent>
      <w:p w:rsidR="00F234F6" w:rsidRDefault="0036083B">
        <w:pPr>
          <w:pStyle w:val="a8"/>
          <w:jc w:val="center"/>
        </w:pPr>
        <w:r>
          <w:fldChar w:fldCharType="begin"/>
        </w:r>
        <w:r w:rsidR="00F234F6">
          <w:instrText>PAGE   \* MERGEFORMAT</w:instrText>
        </w:r>
        <w:r>
          <w:fldChar w:fldCharType="separate"/>
        </w:r>
        <w:r w:rsidR="00AC0AD9">
          <w:rPr>
            <w:noProof/>
          </w:rPr>
          <w:t>2</w:t>
        </w:r>
        <w:r>
          <w:fldChar w:fldCharType="end"/>
        </w:r>
      </w:p>
    </w:sdtContent>
  </w:sdt>
  <w:p w:rsidR="00F234F6" w:rsidRDefault="00F234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233"/>
    <w:rsid w:val="00006561"/>
    <w:rsid w:val="00026F33"/>
    <w:rsid w:val="000E0365"/>
    <w:rsid w:val="000E3F1B"/>
    <w:rsid w:val="00105EDF"/>
    <w:rsid w:val="00125B72"/>
    <w:rsid w:val="00153C3B"/>
    <w:rsid w:val="001C4983"/>
    <w:rsid w:val="001E1A5E"/>
    <w:rsid w:val="001F2210"/>
    <w:rsid w:val="0020349F"/>
    <w:rsid w:val="002A259A"/>
    <w:rsid w:val="002D5340"/>
    <w:rsid w:val="0036083B"/>
    <w:rsid w:val="00370ECE"/>
    <w:rsid w:val="00383D22"/>
    <w:rsid w:val="003F1233"/>
    <w:rsid w:val="003F2CAC"/>
    <w:rsid w:val="0040080D"/>
    <w:rsid w:val="00402116"/>
    <w:rsid w:val="004069F8"/>
    <w:rsid w:val="00496E6A"/>
    <w:rsid w:val="004F6C7E"/>
    <w:rsid w:val="00526F5E"/>
    <w:rsid w:val="005656A0"/>
    <w:rsid w:val="00590F1D"/>
    <w:rsid w:val="005A1561"/>
    <w:rsid w:val="00600D83"/>
    <w:rsid w:val="00653339"/>
    <w:rsid w:val="00661C9A"/>
    <w:rsid w:val="00672392"/>
    <w:rsid w:val="006A59F3"/>
    <w:rsid w:val="006F1AA4"/>
    <w:rsid w:val="006F2BAE"/>
    <w:rsid w:val="007C131A"/>
    <w:rsid w:val="00812073"/>
    <w:rsid w:val="00841D69"/>
    <w:rsid w:val="00850D0E"/>
    <w:rsid w:val="00887049"/>
    <w:rsid w:val="00972028"/>
    <w:rsid w:val="009A6D1D"/>
    <w:rsid w:val="009B36D2"/>
    <w:rsid w:val="009C3B9B"/>
    <w:rsid w:val="00A94F07"/>
    <w:rsid w:val="00AC0AD9"/>
    <w:rsid w:val="00AE2199"/>
    <w:rsid w:val="00AE26F3"/>
    <w:rsid w:val="00AF2288"/>
    <w:rsid w:val="00B21934"/>
    <w:rsid w:val="00B82394"/>
    <w:rsid w:val="00B86B7C"/>
    <w:rsid w:val="00B9363B"/>
    <w:rsid w:val="00BA433F"/>
    <w:rsid w:val="00BC1E7F"/>
    <w:rsid w:val="00BD32BA"/>
    <w:rsid w:val="00BD3749"/>
    <w:rsid w:val="00BE37D3"/>
    <w:rsid w:val="00C4345F"/>
    <w:rsid w:val="00C55C7A"/>
    <w:rsid w:val="00C60180"/>
    <w:rsid w:val="00CB146F"/>
    <w:rsid w:val="00CC237A"/>
    <w:rsid w:val="00CC67DF"/>
    <w:rsid w:val="00CD61C6"/>
    <w:rsid w:val="00D4034D"/>
    <w:rsid w:val="00D63EC6"/>
    <w:rsid w:val="00DB08D6"/>
    <w:rsid w:val="00E0411B"/>
    <w:rsid w:val="00E25FE5"/>
    <w:rsid w:val="00E95EE6"/>
    <w:rsid w:val="00EA7383"/>
    <w:rsid w:val="00EC3AF0"/>
    <w:rsid w:val="00F17977"/>
    <w:rsid w:val="00F234F6"/>
    <w:rsid w:val="00F24EFB"/>
    <w:rsid w:val="00F50DB8"/>
    <w:rsid w:val="00F73E0E"/>
    <w:rsid w:val="00F848C8"/>
    <w:rsid w:val="00F84CD3"/>
    <w:rsid w:val="00F97CF3"/>
    <w:rsid w:val="00FC2183"/>
    <w:rsid w:val="00FE4DFB"/>
    <w:rsid w:val="00FE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B36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AC0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o46@bk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ko46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7765-7442-4F86-BB11-5869D96B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Free</cp:lastModifiedBy>
  <cp:revision>20</cp:revision>
  <cp:lastPrinted>2014-03-19T06:22:00Z</cp:lastPrinted>
  <dcterms:created xsi:type="dcterms:W3CDTF">2016-07-13T15:44:00Z</dcterms:created>
  <dcterms:modified xsi:type="dcterms:W3CDTF">2016-11-21T11:58:00Z</dcterms:modified>
</cp:coreProperties>
</file>