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color w:val="00B050"/>
          <w:sz w:val="24"/>
          <w:szCs w:val="24"/>
        </w:rPr>
      </w:pPr>
    </w:p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30D00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30D00" w:rsidRPr="00330D00" w:rsidRDefault="00330D00" w:rsidP="00330D00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30D00">
          <w:rPr>
            <w:bCs/>
            <w:szCs w:val="28"/>
            <w:lang w:eastAsia="en-US"/>
          </w:rPr>
          <w:t>2004 г</w:t>
        </w:r>
      </w:smartTag>
      <w:r w:rsidRPr="00330D00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>.  №1 (часть I) ст. 16);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30D00">
          <w:rPr>
            <w:bCs/>
            <w:szCs w:val="28"/>
            <w:lang w:eastAsia="en-US"/>
          </w:rPr>
          <w:t>2001 г</w:t>
        </w:r>
      </w:smartTag>
      <w:r w:rsidRPr="00330D00">
        <w:rPr>
          <w:bCs/>
          <w:szCs w:val="28"/>
          <w:lang w:eastAsia="en-US"/>
        </w:rPr>
        <w:t>. № 211-212);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30D00" w:rsidRPr="00330D00" w:rsidRDefault="00330D00" w:rsidP="00330D00">
      <w:pPr>
        <w:ind w:firstLine="284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</w:t>
      </w:r>
      <w:hyperlink r:id="rId6" w:history="1">
        <w:r w:rsidRPr="00330D00">
          <w:rPr>
            <w:rStyle w:val="ac"/>
            <w:bCs/>
            <w:color w:val="auto"/>
            <w:szCs w:val="28"/>
            <w:lang w:eastAsia="en-US"/>
          </w:rPr>
          <w:t>постановление</w:t>
        </w:r>
      </w:hyperlink>
      <w:r w:rsidRPr="00330D00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30D00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</w:t>
      </w:r>
      <w:r w:rsidRPr="00330D00">
        <w:rPr>
          <w:szCs w:val="28"/>
        </w:rPr>
        <w:lastRenderedPageBreak/>
        <w:t>http://www.pravo.gov.ru, 28.05.2015, "Собрание законодательства РФ", 01.06.2015, N 22, ст. 3227);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30D00">
        <w:rPr>
          <w:szCs w:val="28"/>
        </w:rPr>
        <w:t>(«Курская правда», № 4-5, 11.01.2003);</w:t>
      </w:r>
    </w:p>
    <w:p w:rsidR="00330D00" w:rsidRPr="00F5037D" w:rsidRDefault="00330D00" w:rsidP="00F5037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30D00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0" w:name="_GoBack"/>
      <w:bookmarkEnd w:id="0"/>
    </w:p>
    <w:p w:rsidR="00F5037D" w:rsidRPr="001A0EB5" w:rsidRDefault="001A0EB5" w:rsidP="001A0EB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Cs w:val="28"/>
        </w:rPr>
        <w:t xml:space="preserve">          </w:t>
      </w:r>
      <w:r w:rsidR="00F5037D" w:rsidRPr="001A0EB5">
        <w:rPr>
          <w:rFonts w:ascii="Times New Roman" w:hAnsi="Times New Roman" w:cs="Times New Roman"/>
          <w:sz w:val="28"/>
          <w:szCs w:val="28"/>
        </w:rPr>
        <w:t xml:space="preserve">-  </w:t>
      </w:r>
      <w:r w:rsidRPr="001A0EB5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5A1409">
        <w:rPr>
          <w:rFonts w:ascii="Times New Roman" w:hAnsi="Times New Roman" w:cs="Times New Roman"/>
          <w:b w:val="0"/>
          <w:sz w:val="28"/>
          <w:szCs w:val="28"/>
        </w:rPr>
        <w:t>Верхнеграйворонского</w:t>
      </w:r>
      <w:r w:rsidRPr="001A0E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0EB5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сельсовета,  Касторенского района </w:t>
      </w:r>
      <w:r w:rsidRPr="001A0EB5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от 29.10.2018 г.  № </w:t>
      </w:r>
      <w:r w:rsidR="005A1409">
        <w:rPr>
          <w:rFonts w:ascii="Times New Roman" w:hAnsi="Times New Roman" w:cs="Times New Roman"/>
          <w:b w:val="0"/>
          <w:sz w:val="28"/>
          <w:szCs w:val="28"/>
        </w:rPr>
        <w:t>77</w:t>
      </w:r>
      <w:r w:rsidRPr="001A0EB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F5037D" w:rsidRPr="00F5037D" w:rsidRDefault="001A0EB5" w:rsidP="00F5037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П</w:t>
      </w:r>
      <w:r w:rsidR="00F5037D" w:rsidRPr="00F5037D">
        <w:rPr>
          <w:szCs w:val="28"/>
        </w:rPr>
        <w:t xml:space="preserve">остановлением Администрации </w:t>
      </w:r>
      <w:r w:rsidR="005A1409">
        <w:rPr>
          <w:szCs w:val="28"/>
        </w:rPr>
        <w:t>Верхнеграйворонского</w:t>
      </w:r>
      <w:r w:rsidR="00F5037D" w:rsidRPr="00F5037D">
        <w:rPr>
          <w:szCs w:val="28"/>
        </w:rPr>
        <w:t xml:space="preserve"> </w:t>
      </w:r>
      <w:r w:rsidR="00F5037D" w:rsidRPr="00F5037D">
        <w:rPr>
          <w:rStyle w:val="a5"/>
          <w:b w:val="0"/>
          <w:bCs w:val="0"/>
          <w:szCs w:val="28"/>
        </w:rPr>
        <w:t>сельсовета,  Касторенского района Курской области</w:t>
      </w:r>
      <w:r w:rsidR="00F5037D" w:rsidRPr="00F5037D">
        <w:rPr>
          <w:szCs w:val="28"/>
        </w:rPr>
        <w:t xml:space="preserve">  от</w:t>
      </w:r>
      <w:r w:rsidR="005A1409">
        <w:rPr>
          <w:szCs w:val="28"/>
        </w:rPr>
        <w:t xml:space="preserve"> 21</w:t>
      </w:r>
      <w:r w:rsidR="00F5037D" w:rsidRPr="00F5037D">
        <w:rPr>
          <w:szCs w:val="28"/>
        </w:rPr>
        <w:t xml:space="preserve">.02.2013г. № </w:t>
      </w:r>
      <w:r w:rsidR="005A1409">
        <w:rPr>
          <w:szCs w:val="28"/>
        </w:rPr>
        <w:t>06</w:t>
      </w:r>
      <w:r w:rsidR="00F5037D" w:rsidRPr="00F5037D">
        <w:rPr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5A1409">
        <w:rPr>
          <w:szCs w:val="28"/>
        </w:rPr>
        <w:t>Верхнеграйворонского</w:t>
      </w:r>
      <w:r w:rsidR="00F5037D" w:rsidRPr="00F5037D">
        <w:rPr>
          <w:szCs w:val="28"/>
        </w:rPr>
        <w:t xml:space="preserve"> </w:t>
      </w:r>
      <w:r w:rsidR="00F5037D" w:rsidRPr="00F5037D">
        <w:rPr>
          <w:rStyle w:val="a5"/>
          <w:b w:val="0"/>
          <w:bCs w:val="0"/>
          <w:szCs w:val="28"/>
        </w:rPr>
        <w:t>сельсовета,  Касторенского района</w:t>
      </w:r>
      <w:r w:rsidR="00F5037D" w:rsidRPr="00F5037D">
        <w:rPr>
          <w:szCs w:val="28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 </w:t>
      </w:r>
      <w:r w:rsidR="005A1409">
        <w:rPr>
          <w:szCs w:val="28"/>
        </w:rPr>
        <w:t>Верхнеграйворонского</w:t>
      </w:r>
      <w:r w:rsidR="00F5037D" w:rsidRPr="00F5037D">
        <w:rPr>
          <w:szCs w:val="28"/>
        </w:rPr>
        <w:t xml:space="preserve"> </w:t>
      </w:r>
      <w:r w:rsidR="00F5037D" w:rsidRPr="00F5037D">
        <w:rPr>
          <w:rStyle w:val="a5"/>
          <w:b w:val="0"/>
          <w:bCs w:val="0"/>
          <w:szCs w:val="28"/>
        </w:rPr>
        <w:t>сельсовета,  Касторенского района</w:t>
      </w:r>
      <w:r w:rsidR="00F5037D" w:rsidRPr="00F5037D">
        <w:rPr>
          <w:szCs w:val="28"/>
        </w:rPr>
        <w:t>,   Курской области»</w:t>
      </w:r>
    </w:p>
    <w:p w:rsidR="00F5037D" w:rsidRPr="00F5037D" w:rsidRDefault="00F5037D" w:rsidP="00F5037D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F5037D">
        <w:rPr>
          <w:szCs w:val="28"/>
        </w:rPr>
        <w:t>- Уставом  муниципального образования «</w:t>
      </w:r>
      <w:r w:rsidR="005A1409">
        <w:rPr>
          <w:szCs w:val="28"/>
        </w:rPr>
        <w:t>Верхнеграйворонский</w:t>
      </w:r>
      <w:r w:rsidRPr="00F5037D">
        <w:rPr>
          <w:szCs w:val="28"/>
        </w:rPr>
        <w:t xml:space="preserve"> </w:t>
      </w:r>
      <w:r w:rsidRPr="00F5037D">
        <w:rPr>
          <w:rStyle w:val="a5"/>
          <w:b w:val="0"/>
          <w:bCs w:val="0"/>
          <w:szCs w:val="28"/>
        </w:rPr>
        <w:t>сельсовет»,  Касторенского района Курской области</w:t>
      </w:r>
      <w:r w:rsidRPr="00F5037D">
        <w:rPr>
          <w:szCs w:val="28"/>
        </w:rPr>
        <w:t xml:space="preserve"> (принят решением  Собрания депутатов  </w:t>
      </w:r>
      <w:r w:rsidR="005A1409">
        <w:rPr>
          <w:szCs w:val="28"/>
        </w:rPr>
        <w:t>Верхнеграйворонского</w:t>
      </w:r>
      <w:r w:rsidRPr="00F5037D">
        <w:rPr>
          <w:szCs w:val="28"/>
        </w:rPr>
        <w:t xml:space="preserve"> </w:t>
      </w:r>
      <w:r w:rsidRPr="00F5037D">
        <w:rPr>
          <w:rStyle w:val="a5"/>
          <w:b w:val="0"/>
          <w:bCs w:val="0"/>
          <w:szCs w:val="28"/>
        </w:rPr>
        <w:t>сельсовета,  Касторенского района</w:t>
      </w:r>
      <w:r w:rsidRPr="00F5037D">
        <w:rPr>
          <w:szCs w:val="28"/>
        </w:rPr>
        <w:t xml:space="preserve"> Курской области от 25.05.2005г. №</w:t>
      </w:r>
      <w:r w:rsidR="005A1409">
        <w:rPr>
          <w:szCs w:val="28"/>
        </w:rPr>
        <w:t>6</w:t>
      </w:r>
      <w:r w:rsidRPr="00F5037D">
        <w:rPr>
          <w:szCs w:val="28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5A1409">
        <w:rPr>
          <w:szCs w:val="28"/>
        </w:rPr>
        <w:t>082005001</w:t>
      </w:r>
      <w:r w:rsidRPr="00F5037D">
        <w:rPr>
          <w:szCs w:val="28"/>
        </w:rPr>
        <w:t>).</w:t>
      </w:r>
    </w:p>
    <w:p w:rsidR="00330D00" w:rsidRPr="00330D00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</w:p>
    <w:p w:rsidR="002966D2" w:rsidRPr="00330D00" w:rsidRDefault="002966D2">
      <w:pPr>
        <w:rPr>
          <w:szCs w:val="28"/>
        </w:rPr>
      </w:pPr>
    </w:p>
    <w:sectPr w:rsidR="002966D2" w:rsidRPr="00330D00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6ED" w:rsidRDefault="003616ED" w:rsidP="006A7AA0">
      <w:r>
        <w:separator/>
      </w:r>
    </w:p>
  </w:endnote>
  <w:endnote w:type="continuationSeparator" w:id="1">
    <w:p w:rsidR="003616ED" w:rsidRDefault="003616ED" w:rsidP="006A7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6ED" w:rsidRDefault="003616ED" w:rsidP="006A7AA0">
      <w:r>
        <w:separator/>
      </w:r>
    </w:p>
  </w:footnote>
  <w:footnote w:type="continuationSeparator" w:id="1">
    <w:p w:rsidR="003616ED" w:rsidRDefault="003616ED" w:rsidP="006A7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08226A" w:rsidP="00E569D5">
    <w:pPr>
      <w:pStyle w:val="a9"/>
      <w:framePr w:wrap="around" w:vAnchor="text" w:hAnchor="margin" w:xAlign="center" w:y="1"/>
      <w:rPr>
        <w:rStyle w:val="ab"/>
        <w:rFonts w:eastAsiaTheme="majorEastAsia"/>
      </w:rPr>
    </w:pPr>
    <w:r>
      <w:rPr>
        <w:rStyle w:val="ab"/>
        <w:rFonts w:eastAsiaTheme="majorEastAsia"/>
      </w:rPr>
      <w:fldChar w:fldCharType="begin"/>
    </w:r>
    <w:r w:rsidR="00330D00">
      <w:rPr>
        <w:rStyle w:val="ab"/>
        <w:rFonts w:eastAsiaTheme="majorEastAsia"/>
      </w:rPr>
      <w:instrText xml:space="preserve">PAGE  </w:instrText>
    </w:r>
    <w:r>
      <w:rPr>
        <w:rStyle w:val="ab"/>
        <w:rFonts w:eastAsiaTheme="majorEastAsia"/>
      </w:rPr>
      <w:fldChar w:fldCharType="separate"/>
    </w:r>
    <w:r w:rsidR="00330D00">
      <w:rPr>
        <w:rStyle w:val="ab"/>
        <w:rFonts w:eastAsiaTheme="majorEastAsia"/>
        <w:noProof/>
      </w:rPr>
      <w:t>1</w:t>
    </w:r>
    <w:r>
      <w:rPr>
        <w:rStyle w:val="ab"/>
        <w:rFonts w:eastAsiaTheme="majorEastAsia"/>
      </w:rPr>
      <w:fldChar w:fldCharType="end"/>
    </w:r>
  </w:p>
  <w:p w:rsidR="00C458CF" w:rsidRDefault="003616E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08226A" w:rsidP="00E569D5">
    <w:pPr>
      <w:pStyle w:val="a9"/>
      <w:framePr w:wrap="around" w:vAnchor="text" w:hAnchor="margin" w:xAlign="center" w:y="1"/>
      <w:rPr>
        <w:rStyle w:val="ab"/>
        <w:rFonts w:eastAsiaTheme="majorEastAsia"/>
        <w:sz w:val="24"/>
        <w:szCs w:val="24"/>
      </w:rPr>
    </w:pPr>
    <w:r w:rsidRPr="00645D60">
      <w:rPr>
        <w:rStyle w:val="ab"/>
        <w:rFonts w:eastAsiaTheme="majorEastAsia"/>
        <w:sz w:val="24"/>
        <w:szCs w:val="24"/>
      </w:rPr>
      <w:fldChar w:fldCharType="begin"/>
    </w:r>
    <w:r w:rsidR="00330D00" w:rsidRPr="00645D60">
      <w:rPr>
        <w:rStyle w:val="ab"/>
        <w:rFonts w:eastAsiaTheme="majorEastAsia"/>
        <w:sz w:val="24"/>
        <w:szCs w:val="24"/>
      </w:rPr>
      <w:instrText xml:space="preserve">PAGE  </w:instrText>
    </w:r>
    <w:r w:rsidRPr="00645D60">
      <w:rPr>
        <w:rStyle w:val="ab"/>
        <w:rFonts w:eastAsiaTheme="majorEastAsia"/>
        <w:sz w:val="24"/>
        <w:szCs w:val="24"/>
      </w:rPr>
      <w:fldChar w:fldCharType="separate"/>
    </w:r>
    <w:r w:rsidR="005A1409">
      <w:rPr>
        <w:rStyle w:val="ab"/>
        <w:rFonts w:eastAsiaTheme="majorEastAsia"/>
        <w:noProof/>
        <w:sz w:val="24"/>
        <w:szCs w:val="24"/>
      </w:rPr>
      <w:t>2</w:t>
    </w:r>
    <w:r w:rsidRPr="00645D60">
      <w:rPr>
        <w:rStyle w:val="ab"/>
        <w:rFonts w:eastAsiaTheme="majorEastAsia"/>
        <w:sz w:val="24"/>
        <w:szCs w:val="24"/>
      </w:rPr>
      <w:fldChar w:fldCharType="end"/>
    </w:r>
  </w:p>
  <w:p w:rsidR="00C458CF" w:rsidRDefault="003616ED" w:rsidP="00E569D5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1B6E53"/>
    <w:rsid w:val="0008226A"/>
    <w:rsid w:val="001A0EB5"/>
    <w:rsid w:val="001B6E53"/>
    <w:rsid w:val="002966D2"/>
    <w:rsid w:val="00330D00"/>
    <w:rsid w:val="003616ED"/>
    <w:rsid w:val="005A1409"/>
    <w:rsid w:val="006A7AA0"/>
    <w:rsid w:val="00801156"/>
    <w:rsid w:val="00816B26"/>
    <w:rsid w:val="00C64627"/>
    <w:rsid w:val="00CA347E"/>
    <w:rsid w:val="00F15CC1"/>
    <w:rsid w:val="00F5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  <w:style w:type="paragraph" w:customStyle="1" w:styleId="ConsPlusTitle">
    <w:name w:val="ConsPlusTitle"/>
    <w:rsid w:val="001A0EB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738</Words>
  <Characters>4208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7</cp:revision>
  <dcterms:created xsi:type="dcterms:W3CDTF">2018-11-27T12:59:00Z</dcterms:created>
  <dcterms:modified xsi:type="dcterms:W3CDTF">2018-11-28T07:44:00Z</dcterms:modified>
</cp:coreProperties>
</file>