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BA" w:rsidRPr="007E0BBA" w:rsidRDefault="007E0BBA" w:rsidP="007E0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BA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7E0BBA" w:rsidRPr="007E0BBA" w:rsidRDefault="007E0BBA" w:rsidP="007E0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B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E0BBA" w:rsidRPr="007E0BBA" w:rsidRDefault="007E0BBA" w:rsidP="007E0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BA">
        <w:rPr>
          <w:rFonts w:ascii="Times New Roman" w:hAnsi="Times New Roman" w:cs="Times New Roman"/>
          <w:b/>
          <w:sz w:val="28"/>
          <w:szCs w:val="28"/>
        </w:rPr>
        <w:t>ВЕРХНЕГРАЙВОРОНСКОГО СЕЛЬСОВЕТА</w:t>
      </w:r>
    </w:p>
    <w:p w:rsidR="007E0BBA" w:rsidRPr="007E0BBA" w:rsidRDefault="007E0BBA" w:rsidP="007E0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BA">
        <w:rPr>
          <w:rFonts w:ascii="Times New Roman" w:hAnsi="Times New Roman" w:cs="Times New Roman"/>
          <w:b/>
          <w:sz w:val="28"/>
          <w:szCs w:val="28"/>
        </w:rPr>
        <w:t>КАСТОРЕНСКОГО РАЙОНА  КУРСКОЙ ОБЛАСТИ</w:t>
      </w:r>
    </w:p>
    <w:p w:rsidR="007E0BBA" w:rsidRPr="007E0BBA" w:rsidRDefault="007E0BBA" w:rsidP="007E0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BBA" w:rsidRPr="007E0BBA" w:rsidRDefault="007E0BBA" w:rsidP="007E0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376C" w:rsidRDefault="00FA376C" w:rsidP="007E0BBA">
      <w:pPr>
        <w:jc w:val="center"/>
      </w:pPr>
    </w:p>
    <w:p w:rsidR="007E0BBA" w:rsidRPr="007E0BBA" w:rsidRDefault="007E0BBA" w:rsidP="007E0B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BBA" w:rsidRDefault="005819E6" w:rsidP="007E0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E0BBA" w:rsidRPr="007E0BBA">
        <w:rPr>
          <w:rFonts w:ascii="Times New Roman" w:hAnsi="Times New Roman" w:cs="Times New Roman"/>
          <w:sz w:val="24"/>
          <w:szCs w:val="24"/>
        </w:rPr>
        <w:t>.02.</w:t>
      </w:r>
      <w:r w:rsidR="007E0BBA">
        <w:rPr>
          <w:rFonts w:ascii="Times New Roman" w:hAnsi="Times New Roman" w:cs="Times New Roman"/>
          <w:sz w:val="24"/>
          <w:szCs w:val="24"/>
        </w:rPr>
        <w:t>2019 года №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7E0BBA" w:rsidRDefault="007E0BBA" w:rsidP="007E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7E0BBA" w:rsidRDefault="007E0BBA" w:rsidP="007E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 сельсовета Касторенского района</w:t>
      </w:r>
    </w:p>
    <w:p w:rsidR="007E0BBA" w:rsidRDefault="007E0BBA" w:rsidP="007E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  от 20.07.2015 года №50 «Об утверждении</w:t>
      </w:r>
    </w:p>
    <w:p w:rsidR="007E0BBA" w:rsidRDefault="007E0BBA" w:rsidP="007E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расположения земельного участка»</w:t>
      </w:r>
    </w:p>
    <w:p w:rsidR="007E0BBA" w:rsidRDefault="007E0BBA" w:rsidP="007E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BBA" w:rsidRDefault="007E0BBA" w:rsidP="0058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 изменение постановления Администрации  Верхгнеграйворонского сельсовета Касторенского ра</w:t>
      </w:r>
      <w:r w:rsidR="00B961A9">
        <w:rPr>
          <w:rFonts w:ascii="Times New Roman" w:hAnsi="Times New Roman" w:cs="Times New Roman"/>
          <w:sz w:val="24"/>
          <w:szCs w:val="24"/>
        </w:rPr>
        <w:t>йона Курской области от 20.07.2</w:t>
      </w:r>
      <w:r>
        <w:rPr>
          <w:rFonts w:ascii="Times New Roman" w:hAnsi="Times New Roman" w:cs="Times New Roman"/>
          <w:sz w:val="24"/>
          <w:szCs w:val="24"/>
        </w:rPr>
        <w:t>015 года №50 «Об утверждении схемы расположения земельного участка» Администрация Верхнеграйворонского сельсовета Касторенского района Курской области ПОСТАНОВЛЯЕТ:</w:t>
      </w:r>
    </w:p>
    <w:p w:rsidR="007E0BBA" w:rsidRDefault="007E0BBA" w:rsidP="007E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BBA" w:rsidRDefault="007E0BBA" w:rsidP="005819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постановления Админитрации Верхнеграйворонского сельсовета Касторенского района Курской области от 20.07.2015 года №50 «Об утверждении схемы расположения земельного участка» изложить в следующей редакции:</w:t>
      </w:r>
    </w:p>
    <w:p w:rsidR="00B961A9" w:rsidRDefault="00B961A9" w:rsidP="005819E6">
      <w:pPr>
        <w:pStyle w:val="a3"/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7E0BBA" w:rsidRDefault="00B961A9" w:rsidP="005819E6">
      <w:pPr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0BBA" w:rsidRPr="007E0BBA">
        <w:rPr>
          <w:rFonts w:ascii="Times New Roman" w:hAnsi="Times New Roman" w:cs="Times New Roman"/>
          <w:sz w:val="24"/>
          <w:szCs w:val="24"/>
        </w:rPr>
        <w:t>Утвердить схему расположения земельного участка</w:t>
      </w:r>
      <w:r w:rsidR="007E0BBA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 из категории земель сельскохозяйственного назначения, площадь 50100 кв.м., расположенного по адресу (местоположение): Курская область, Касторенский район, Верхнеграйворонский сельсовет</w:t>
      </w:r>
      <w:r w:rsidR="00C10C5D">
        <w:rPr>
          <w:rFonts w:ascii="Times New Roman" w:hAnsi="Times New Roman" w:cs="Times New Roman"/>
          <w:sz w:val="24"/>
          <w:szCs w:val="24"/>
        </w:rPr>
        <w:t>, вид разрешенного использования земельного участка – Сельскохозяйственное использование (код 1.0) (Приложение).</w:t>
      </w:r>
    </w:p>
    <w:p w:rsidR="005819E6" w:rsidRDefault="005819E6" w:rsidP="00581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9E6" w:rsidRPr="005819E6" w:rsidRDefault="005819E6" w:rsidP="005819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Верхнеграйворонского сельсовета Касторенского района Курской области №18 от 20.02.2019 года «О внесении изменений в постановление Администрации Верхнеграйворонского сельсовета Касторенского района Курской области от 20.07.2015 го №50 «Об утверждении схемы расположения земельного участка» считать утратившим силу.</w:t>
      </w:r>
    </w:p>
    <w:p w:rsidR="00B961A9" w:rsidRDefault="00B961A9" w:rsidP="007E0BBA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</w:p>
    <w:p w:rsidR="00B961A9" w:rsidRDefault="00B961A9" w:rsidP="007E0BBA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</w:p>
    <w:p w:rsidR="00B961A9" w:rsidRDefault="00B961A9" w:rsidP="007E0BBA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B961A9" w:rsidRPr="007E0BBA" w:rsidRDefault="00B961A9" w:rsidP="007E0BBA">
      <w:pPr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 сельсовета:________________Н.П.Залузский</w:t>
      </w:r>
    </w:p>
    <w:sectPr w:rsidR="00B961A9" w:rsidRPr="007E0BBA" w:rsidSect="00FA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1353"/>
    <w:multiLevelType w:val="hybridMultilevel"/>
    <w:tmpl w:val="C8F85750"/>
    <w:lvl w:ilvl="0" w:tplc="821E2E3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BBA"/>
    <w:rsid w:val="005819E6"/>
    <w:rsid w:val="007E0BBA"/>
    <w:rsid w:val="0096504A"/>
    <w:rsid w:val="00A66171"/>
    <w:rsid w:val="00B961A9"/>
    <w:rsid w:val="00C10C5D"/>
    <w:rsid w:val="00FA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7</cp:revision>
  <cp:lastPrinted>2019-02-25T05:24:00Z</cp:lastPrinted>
  <dcterms:created xsi:type="dcterms:W3CDTF">2019-02-20T05:45:00Z</dcterms:created>
  <dcterms:modified xsi:type="dcterms:W3CDTF">2019-02-25T05:29:00Z</dcterms:modified>
</cp:coreProperties>
</file>